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235DA" w14:textId="23D5BBB6" w:rsidR="004F5C75" w:rsidRDefault="008C733E" w:rsidP="00387C4F">
      <w:pPr>
        <w:pStyle w:val="Nadpis1"/>
        <w:rPr>
          <w:sz w:val="22"/>
          <w:szCs w:val="22"/>
        </w:rPr>
      </w:pPr>
      <w:r w:rsidRPr="008C733E">
        <w:t>Rámcová smlouva (dále jen „Smlouva“)</w:t>
      </w:r>
    </w:p>
    <w:p w14:paraId="0B2BEA81" w14:textId="25D396F8" w:rsidR="00C75C1B" w:rsidRPr="004F5C75" w:rsidRDefault="008C733E" w:rsidP="004F5C75">
      <w:pPr>
        <w:tabs>
          <w:tab w:val="left" w:pos="6379"/>
        </w:tabs>
        <w:jc w:val="center"/>
        <w:rPr>
          <w:rFonts w:ascii="Calibri" w:hAnsi="Calibri" w:cs="Arial"/>
          <w:bCs/>
          <w:szCs w:val="22"/>
        </w:rPr>
      </w:pPr>
      <w:r w:rsidRPr="008C733E">
        <w:rPr>
          <w:rFonts w:ascii="Calibri" w:hAnsi="Calibri" w:cs="Arial"/>
          <w:bCs/>
          <w:szCs w:val="22"/>
        </w:rPr>
        <w:t xml:space="preserve">uzavřená podle </w:t>
      </w:r>
      <w:r w:rsidR="00E86924">
        <w:rPr>
          <w:rFonts w:ascii="Calibri" w:hAnsi="Calibri" w:cs="Arial"/>
          <w:bCs/>
          <w:szCs w:val="22"/>
        </w:rPr>
        <w:t>ust.</w:t>
      </w:r>
      <w:r w:rsidRPr="008C733E">
        <w:rPr>
          <w:rFonts w:ascii="Calibri" w:hAnsi="Calibri" w:cs="Arial"/>
          <w:bCs/>
          <w:szCs w:val="22"/>
        </w:rPr>
        <w:t xml:space="preserve"> </w:t>
      </w:r>
      <w:r w:rsidR="00E86924" w:rsidRPr="00E86924">
        <w:rPr>
          <w:rFonts w:ascii="Calibri" w:hAnsi="Calibri" w:cs="Arial"/>
          <w:bCs/>
          <w:szCs w:val="22"/>
        </w:rPr>
        <w:t>§ 27 a ust. 31,  zákona č. 134/2016 Sb., o zadávání veřejných zakázek</w:t>
      </w:r>
      <w:r w:rsidRPr="008C733E">
        <w:rPr>
          <w:rFonts w:ascii="Calibri" w:hAnsi="Calibri" w:cs="Arial"/>
          <w:bCs/>
          <w:szCs w:val="22"/>
        </w:rPr>
        <w:t xml:space="preserve"> (dále jen „ZVZ“) a ustanovení § 1746 odst. 2 a § 2586 a násl. a § 2631 a násl. zákona č. 89/2012 Sb., občanský zákoník (dále jen „zákoník“) a za použití § 2358 a násl. zákoníku</w:t>
      </w:r>
    </w:p>
    <w:p w14:paraId="4AC89F97" w14:textId="77777777" w:rsidR="004F5C75" w:rsidRDefault="004F5C75" w:rsidP="004F5C75">
      <w:pPr>
        <w:tabs>
          <w:tab w:val="left" w:pos="6379"/>
        </w:tabs>
        <w:rPr>
          <w:rFonts w:ascii="Calibri" w:hAnsi="Calibri" w:cs="Calibri"/>
          <w:b/>
          <w:u w:val="single"/>
        </w:rPr>
      </w:pPr>
    </w:p>
    <w:p w14:paraId="2ED00851" w14:textId="2B95346C" w:rsidR="009C0B02" w:rsidRPr="00491807" w:rsidRDefault="000D7248" w:rsidP="00CA58A5">
      <w:pPr>
        <w:tabs>
          <w:tab w:val="left" w:pos="6379"/>
        </w:tabs>
        <w:rPr>
          <w:rFonts w:ascii="Calibri" w:hAnsi="Calibri" w:cs="Calibri"/>
        </w:rPr>
      </w:pPr>
      <w:r w:rsidRPr="004F5C75">
        <w:rPr>
          <w:rFonts w:ascii="Calibri" w:hAnsi="Calibri" w:cs="Calibri"/>
          <w:b/>
        </w:rPr>
        <w:t>Zadávací</w:t>
      </w:r>
      <w:r w:rsidR="00B01ECE" w:rsidRPr="004F5C75">
        <w:rPr>
          <w:rFonts w:ascii="Calibri" w:hAnsi="Calibri" w:cs="Calibri"/>
          <w:b/>
        </w:rPr>
        <w:t xml:space="preserve"> ř</w:t>
      </w:r>
      <w:r w:rsidR="00F3301C" w:rsidRPr="004F5C75">
        <w:rPr>
          <w:rFonts w:ascii="Calibri" w:hAnsi="Calibri" w:cs="Calibri"/>
          <w:b/>
        </w:rPr>
        <w:t>í</w:t>
      </w:r>
      <w:r w:rsidR="00E6369D" w:rsidRPr="004F5C75">
        <w:rPr>
          <w:rFonts w:ascii="Calibri" w:hAnsi="Calibri" w:cs="Calibri"/>
          <w:b/>
        </w:rPr>
        <w:t xml:space="preserve">zení </w:t>
      </w:r>
      <w:r w:rsidRPr="004F5C75">
        <w:rPr>
          <w:rFonts w:ascii="Calibri" w:hAnsi="Calibri" w:cs="Calibri"/>
          <w:b/>
        </w:rPr>
        <w:t>VZMR systémové číslo</w:t>
      </w:r>
      <w:r w:rsidR="00E6369D" w:rsidRPr="004F5C75">
        <w:rPr>
          <w:rFonts w:ascii="Calibri" w:hAnsi="Calibri" w:cs="Calibri"/>
          <w:b/>
        </w:rPr>
        <w:t>:</w:t>
      </w:r>
      <w:r w:rsidR="00322367">
        <w:rPr>
          <w:rFonts w:ascii="Calibri" w:hAnsi="Calibri" w:cs="Calibri"/>
        </w:rPr>
        <w:tab/>
      </w:r>
      <w:r w:rsidR="008C733E" w:rsidRPr="008C733E">
        <w:rPr>
          <w:rFonts w:ascii="Calibri" w:hAnsi="Calibri" w:cs="Calibri"/>
        </w:rPr>
        <w:t>VZ0020385</w:t>
      </w:r>
    </w:p>
    <w:p w14:paraId="7DDBE0C4" w14:textId="5168EB40" w:rsidR="00B01ECE" w:rsidRPr="00491807" w:rsidRDefault="00DA32AC" w:rsidP="00CA58A5">
      <w:pPr>
        <w:tabs>
          <w:tab w:val="left" w:pos="6379"/>
        </w:tabs>
        <w:rPr>
          <w:rFonts w:ascii="Calibri" w:hAnsi="Calibri" w:cs="Calibri"/>
        </w:rPr>
      </w:pPr>
      <w:r w:rsidRPr="004F5C75">
        <w:rPr>
          <w:rFonts w:ascii="Calibri" w:hAnsi="Calibri" w:cs="Calibri"/>
          <w:b/>
        </w:rPr>
        <w:t>Interní číslo zakázky</w:t>
      </w:r>
      <w:r w:rsidRPr="00491807">
        <w:rPr>
          <w:rFonts w:ascii="Calibri" w:hAnsi="Calibri" w:cs="Calibri"/>
          <w:b/>
          <w:u w:val="single"/>
        </w:rPr>
        <w:t>:</w:t>
      </w:r>
      <w:r w:rsidRPr="00491807">
        <w:rPr>
          <w:rFonts w:ascii="Calibri" w:hAnsi="Calibri" w:cs="Calibri"/>
        </w:rPr>
        <w:tab/>
      </w:r>
      <w:r w:rsidR="00B36CDB" w:rsidRPr="00B36CDB">
        <w:rPr>
          <w:rFonts w:ascii="Calibri" w:hAnsi="Calibri" w:cs="Calibri"/>
        </w:rPr>
        <w:t>201700</w:t>
      </w:r>
      <w:r w:rsidR="008C733E">
        <w:rPr>
          <w:rFonts w:ascii="Calibri" w:hAnsi="Calibri" w:cs="Calibri"/>
        </w:rPr>
        <w:t>3</w:t>
      </w:r>
      <w:r w:rsidR="00B36CDB" w:rsidRPr="00B36CDB">
        <w:rPr>
          <w:rFonts w:ascii="Calibri" w:hAnsi="Calibri" w:cs="Calibri"/>
        </w:rPr>
        <w:t>/EN</w:t>
      </w:r>
    </w:p>
    <w:p w14:paraId="774ABB22" w14:textId="77777777" w:rsidR="009D7F7D" w:rsidRPr="00491807" w:rsidRDefault="009D7F7D">
      <w:pPr>
        <w:rPr>
          <w:rFonts w:ascii="Calibri" w:hAnsi="Calibri" w:cs="Calibri"/>
          <w:b/>
          <w:u w:val="single"/>
        </w:rPr>
      </w:pPr>
    </w:p>
    <w:p w14:paraId="08F9F1FA" w14:textId="77777777" w:rsidR="009C0B02" w:rsidRPr="00387C4F" w:rsidRDefault="009C0B02" w:rsidP="00387C4F">
      <w:pPr>
        <w:pStyle w:val="1lnek"/>
      </w:pPr>
      <w:r w:rsidRPr="00387C4F">
        <w:t xml:space="preserve">Smluvní strany </w:t>
      </w:r>
    </w:p>
    <w:p w14:paraId="736C8104" w14:textId="30F468EC" w:rsidR="00C177B3" w:rsidRPr="00BF7018" w:rsidRDefault="00DA15C9" w:rsidP="00BF7018">
      <w:pPr>
        <w:rPr>
          <w:b/>
        </w:rPr>
      </w:pPr>
      <w:r>
        <w:rPr>
          <w:b/>
        </w:rPr>
        <w:t>Objednatel</w:t>
      </w:r>
      <w:r w:rsidR="009C0B02" w:rsidRPr="00BF7018">
        <w:rPr>
          <w:b/>
        </w:rPr>
        <w:t xml:space="preserve">: </w:t>
      </w:r>
      <w:r w:rsidR="00387C4F" w:rsidRPr="00BF7018">
        <w:rPr>
          <w:b/>
        </w:rPr>
        <w:tab/>
      </w:r>
      <w:r w:rsidR="00BF7018" w:rsidRPr="00BF7018">
        <w:rPr>
          <w:b/>
        </w:rPr>
        <w:tab/>
      </w:r>
      <w:r w:rsidR="00BF7018" w:rsidRPr="00BF7018">
        <w:rPr>
          <w:b/>
        </w:rPr>
        <w:tab/>
      </w:r>
      <w:r w:rsidR="00BF7018" w:rsidRPr="00BF7018">
        <w:rPr>
          <w:b/>
        </w:rPr>
        <w:tab/>
        <w:t>L</w:t>
      </w:r>
      <w:r w:rsidR="00CA58A5" w:rsidRPr="00BF7018">
        <w:rPr>
          <w:b/>
        </w:rPr>
        <w:t>éčebné lázně Lázně</w:t>
      </w:r>
      <w:r w:rsidR="00C75C1B" w:rsidRPr="00BF7018">
        <w:rPr>
          <w:b/>
        </w:rPr>
        <w:t xml:space="preserve"> KYNŽVART</w:t>
      </w:r>
    </w:p>
    <w:p w14:paraId="249E614E" w14:textId="62B01E63" w:rsidR="00C177B3" w:rsidRPr="00491807" w:rsidRDefault="00C177B3" w:rsidP="00BF7018">
      <w:r w:rsidRPr="00491807">
        <w:t>se síd</w:t>
      </w:r>
      <w:r w:rsidR="00C110EE">
        <w:t>lem:</w:t>
      </w:r>
      <w:r w:rsidR="00AB7C92">
        <w:tab/>
      </w:r>
      <w:r w:rsidR="00BF7018">
        <w:tab/>
      </w:r>
      <w:r w:rsidR="00BF7018">
        <w:tab/>
      </w:r>
      <w:r w:rsidR="00BF7018">
        <w:tab/>
      </w:r>
      <w:r w:rsidR="00C75C1B">
        <w:t>Lázeňská 295.</w:t>
      </w:r>
      <w:r w:rsidR="00CA58A5" w:rsidRPr="00491807">
        <w:t xml:space="preserve"> Lázně</w:t>
      </w:r>
      <w:r w:rsidR="00C75C1B">
        <w:t xml:space="preserve"> Kynžvart,</w:t>
      </w:r>
      <w:r w:rsidR="00CA58A5" w:rsidRPr="00491807">
        <w:t xml:space="preserve"> PSČ </w:t>
      </w:r>
      <w:r w:rsidR="00C75C1B">
        <w:t>354</w:t>
      </w:r>
      <w:r w:rsidR="00CA58A5" w:rsidRPr="00491807">
        <w:t xml:space="preserve"> </w:t>
      </w:r>
      <w:r w:rsidR="00C75C1B">
        <w:t>91</w:t>
      </w:r>
    </w:p>
    <w:p w14:paraId="6B07A1B5" w14:textId="20A9C118" w:rsidR="00C177B3" w:rsidRPr="00491807" w:rsidRDefault="00C110EE" w:rsidP="00BF7018">
      <w:r>
        <w:t>z</w:t>
      </w:r>
      <w:r w:rsidRPr="00287074">
        <w:t>astoupená:</w:t>
      </w:r>
      <w:r w:rsidR="00AB7C92">
        <w:tab/>
      </w:r>
      <w:r w:rsidR="00BF7018">
        <w:tab/>
      </w:r>
      <w:r w:rsidR="00BF7018">
        <w:tab/>
      </w:r>
      <w:r w:rsidR="00BF7018">
        <w:tab/>
      </w:r>
      <w:r w:rsidR="007F4333">
        <w:t xml:space="preserve">Ing. </w:t>
      </w:r>
      <w:r w:rsidR="00C75C1B">
        <w:t>Jan</w:t>
      </w:r>
      <w:r>
        <w:t>em</w:t>
      </w:r>
      <w:r w:rsidR="00C75C1B">
        <w:t xml:space="preserve"> Ludvík</w:t>
      </w:r>
      <w:r>
        <w:t>em</w:t>
      </w:r>
      <w:r w:rsidR="00C75C1B">
        <w:t>, MBA</w:t>
      </w:r>
      <w:r w:rsidR="00CA58A5" w:rsidRPr="00491807">
        <w:t>,</w:t>
      </w:r>
      <w:r w:rsidR="00C75C1B">
        <w:t xml:space="preserve"> </w:t>
      </w:r>
      <w:r w:rsidR="00CA58A5" w:rsidRPr="00491807">
        <w:t>ředitel</w:t>
      </w:r>
      <w:r>
        <w:t>em</w:t>
      </w:r>
    </w:p>
    <w:p w14:paraId="1ED39BAF" w14:textId="4483FD9F" w:rsidR="00C177B3" w:rsidRPr="00491807" w:rsidRDefault="00CA58A5" w:rsidP="00BF7018">
      <w:pPr>
        <w:rPr>
          <w:i/>
        </w:rPr>
      </w:pPr>
      <w:r w:rsidRPr="00491807">
        <w:t>Identifikační číslo:</w:t>
      </w:r>
      <w:r w:rsidR="00AB7C92">
        <w:tab/>
      </w:r>
      <w:r w:rsidR="00BF7018">
        <w:tab/>
      </w:r>
      <w:r w:rsidR="00BF7018">
        <w:tab/>
      </w:r>
      <w:r w:rsidRPr="00491807">
        <w:t>00</w:t>
      </w:r>
      <w:r w:rsidR="00C75C1B">
        <w:t>883573</w:t>
      </w:r>
    </w:p>
    <w:p w14:paraId="37085706" w14:textId="290CF440" w:rsidR="00C177B3" w:rsidRPr="00491807" w:rsidRDefault="00C177B3" w:rsidP="00BF7018">
      <w:r w:rsidRPr="00491807">
        <w:t>DIČ:</w:t>
      </w:r>
      <w:r w:rsidR="00AB7C92">
        <w:tab/>
      </w:r>
      <w:r w:rsidR="00BF7018">
        <w:tab/>
      </w:r>
      <w:r w:rsidR="00BF7018">
        <w:tab/>
      </w:r>
      <w:r w:rsidR="00BF7018">
        <w:tab/>
      </w:r>
      <w:r w:rsidR="00BF7018">
        <w:tab/>
      </w:r>
      <w:r w:rsidRPr="00491807">
        <w:t>CZ</w:t>
      </w:r>
      <w:r w:rsidR="00CA58A5" w:rsidRPr="00491807">
        <w:t>00</w:t>
      </w:r>
      <w:r w:rsidR="00C75C1B">
        <w:t>883573</w:t>
      </w:r>
    </w:p>
    <w:p w14:paraId="55FF61D6" w14:textId="42F69D13" w:rsidR="00C177B3" w:rsidRPr="00491807" w:rsidRDefault="00C177B3" w:rsidP="00BF7018">
      <w:pPr>
        <w:rPr>
          <w:i/>
        </w:rPr>
      </w:pPr>
      <w:r w:rsidRPr="00491807">
        <w:t xml:space="preserve">Bankovní spojení: </w:t>
      </w:r>
      <w:r w:rsidR="00760093" w:rsidRPr="00491807">
        <w:t xml:space="preserve"> </w:t>
      </w:r>
      <w:r w:rsidR="00AB7C92">
        <w:tab/>
      </w:r>
      <w:r w:rsidR="00BF7018">
        <w:tab/>
      </w:r>
      <w:r w:rsidR="00BF7018">
        <w:tab/>
        <w:t>ČNB</w:t>
      </w:r>
      <w:r w:rsidR="00C75C1B">
        <w:t>,</w:t>
      </w:r>
      <w:r w:rsidR="00CA58A5" w:rsidRPr="00491807">
        <w:t xml:space="preserve"> č.</w:t>
      </w:r>
      <w:r w:rsidR="00BF7018">
        <w:t xml:space="preserve"> </w:t>
      </w:r>
      <w:r w:rsidR="00CA58A5" w:rsidRPr="00491807">
        <w:t xml:space="preserve">ú. </w:t>
      </w:r>
      <w:r w:rsidR="00BF7018">
        <w:t>10006-25231331</w:t>
      </w:r>
      <w:r w:rsidR="00CA58A5" w:rsidRPr="00491807">
        <w:t>/0</w:t>
      </w:r>
      <w:r w:rsidR="00BF7018">
        <w:t>71</w:t>
      </w:r>
      <w:r w:rsidR="00CA58A5" w:rsidRPr="00491807">
        <w:t>0</w:t>
      </w:r>
    </w:p>
    <w:p w14:paraId="415934B8" w14:textId="5A535866" w:rsidR="00DA6EA5" w:rsidRDefault="00DA6EA5" w:rsidP="00BF7018">
      <w:r w:rsidRPr="00803E56">
        <w:rPr>
          <w:rFonts w:cs="Arial"/>
        </w:rPr>
        <w:t xml:space="preserve">ID datové schránky: </w:t>
      </w:r>
      <w:r w:rsidRPr="00803E56">
        <w:rPr>
          <w:rFonts w:cs="Arial"/>
        </w:rPr>
        <w:tab/>
      </w:r>
      <w:r w:rsidR="00BF7018">
        <w:rPr>
          <w:rFonts w:cs="Arial"/>
        </w:rPr>
        <w:tab/>
      </w:r>
      <w:r w:rsidR="00BF7018">
        <w:rPr>
          <w:rFonts w:cs="Arial"/>
        </w:rPr>
        <w:tab/>
      </w:r>
      <w:r w:rsidR="00CC62F2" w:rsidRPr="00CC62F2">
        <w:rPr>
          <w:rFonts w:cs="Arial"/>
        </w:rPr>
        <w:t>42sj3nc</w:t>
      </w:r>
    </w:p>
    <w:p w14:paraId="164858DA" w14:textId="1AD50F38" w:rsidR="00C75C1B" w:rsidRDefault="00CA58A5" w:rsidP="00BF7018">
      <w:r w:rsidRPr="00CA58A5">
        <w:t xml:space="preserve">Zástupce </w:t>
      </w:r>
      <w:r w:rsidR="00DA15C9">
        <w:t>Objednatel</w:t>
      </w:r>
      <w:r w:rsidR="008C733E">
        <w:t>e</w:t>
      </w:r>
      <w:r w:rsidRPr="00CA58A5">
        <w:t xml:space="preserve"> oprávněný jednat ve vě</w:t>
      </w:r>
      <w:r>
        <w:t>cech smluvních</w:t>
      </w:r>
      <w:r w:rsidR="00AB7C92" w:rsidRPr="00AB7C92">
        <w:t xml:space="preserve"> </w:t>
      </w:r>
      <w:r w:rsidR="00AB7C92" w:rsidRPr="00491807">
        <w:t>a reklamačních</w:t>
      </w:r>
      <w:r w:rsidRPr="00CA58A5">
        <w:t xml:space="preserve">: </w:t>
      </w:r>
    </w:p>
    <w:p w14:paraId="605AAD45" w14:textId="599F96FE" w:rsidR="00C177B3" w:rsidRPr="00491807" w:rsidRDefault="00AB7C92" w:rsidP="00BF7018">
      <w:r>
        <w:tab/>
      </w:r>
      <w:r w:rsidR="00BF7018">
        <w:tab/>
      </w:r>
      <w:r w:rsidR="00BF7018">
        <w:tab/>
      </w:r>
      <w:r w:rsidR="00BF7018">
        <w:tab/>
      </w:r>
      <w:r w:rsidR="00BF7018">
        <w:tab/>
      </w:r>
      <w:r w:rsidR="00F61B93">
        <w:t>Ing. Jiří Chval</w:t>
      </w:r>
      <w:r w:rsidR="00404E63">
        <w:t xml:space="preserve">, </w:t>
      </w:r>
      <w:r w:rsidR="00F61B93">
        <w:t>ekonomický náměstek</w:t>
      </w:r>
      <w:r w:rsidR="00CA58A5" w:rsidRPr="00491807">
        <w:tab/>
      </w:r>
    </w:p>
    <w:p w14:paraId="11B60989" w14:textId="57C81561" w:rsidR="00383E80" w:rsidRDefault="004B1A91" w:rsidP="00BF7018">
      <w:r w:rsidRPr="00491807">
        <w:t>Telefon</w:t>
      </w:r>
      <w:r w:rsidR="00383E80">
        <w:t>ické</w:t>
      </w:r>
      <w:r w:rsidR="002C10DA">
        <w:t>/faxové</w:t>
      </w:r>
      <w:r w:rsidR="00383E80">
        <w:t xml:space="preserve"> </w:t>
      </w:r>
      <w:r w:rsidR="001D4965" w:rsidRPr="00491807">
        <w:t>spojení:</w:t>
      </w:r>
      <w:r w:rsidR="006124E4">
        <w:tab/>
      </w:r>
      <w:r w:rsidR="00BF7018">
        <w:tab/>
      </w:r>
      <w:r w:rsidR="002C10DA">
        <w:t xml:space="preserve">+420 </w:t>
      </w:r>
      <w:r w:rsidR="00383E80" w:rsidRPr="00383E80">
        <w:t>354 672</w:t>
      </w:r>
      <w:r w:rsidR="002C10DA">
        <w:t> </w:t>
      </w:r>
      <w:r w:rsidR="00F61B93">
        <w:t>153</w:t>
      </w:r>
    </w:p>
    <w:p w14:paraId="0F987B9A" w14:textId="11F2ED2F" w:rsidR="00C177B3" w:rsidRPr="00491807" w:rsidRDefault="00AB7C92" w:rsidP="00BF7018">
      <w:r>
        <w:t>GSM:</w:t>
      </w:r>
      <w:r>
        <w:tab/>
      </w:r>
      <w:r w:rsidR="00BF7018">
        <w:tab/>
      </w:r>
      <w:r w:rsidR="00BF7018">
        <w:tab/>
      </w:r>
      <w:r w:rsidR="00BF7018">
        <w:tab/>
      </w:r>
      <w:r w:rsidR="00BF7018">
        <w:tab/>
      </w:r>
      <w:r w:rsidR="002C10DA">
        <w:t>+420</w:t>
      </w:r>
      <w:r w:rsidR="00F61B93">
        <w:t> </w:t>
      </w:r>
      <w:r w:rsidR="00404E63">
        <w:t>7</w:t>
      </w:r>
      <w:r w:rsidR="00F61B93">
        <w:t>24 191 410</w:t>
      </w:r>
    </w:p>
    <w:p w14:paraId="67CA8A93" w14:textId="37126D18" w:rsidR="00C177B3" w:rsidRDefault="00A8540F" w:rsidP="00BF7018">
      <w:r w:rsidRPr="00491807">
        <w:t xml:space="preserve">E-mailová kontaktní adresa: </w:t>
      </w:r>
      <w:r w:rsidR="002C10DA">
        <w:tab/>
      </w:r>
      <w:r w:rsidR="00BF7018">
        <w:tab/>
      </w:r>
      <w:hyperlink r:id="rId8" w:history="1">
        <w:r w:rsidR="00F61B93">
          <w:rPr>
            <w:rStyle w:val="Hypertextovodkaz"/>
            <w:rFonts w:ascii="Calibri" w:hAnsi="Calibri" w:cs="Calibri"/>
          </w:rPr>
          <w:t>chval</w:t>
        </w:r>
        <w:r w:rsidR="00404E63" w:rsidRPr="00DA175A">
          <w:rPr>
            <w:rStyle w:val="Hypertextovodkaz"/>
            <w:rFonts w:ascii="Calibri" w:hAnsi="Calibri" w:cs="Calibri"/>
          </w:rPr>
          <w:t>@lazne-kynzvart.cz</w:t>
        </w:r>
      </w:hyperlink>
      <w:r w:rsidR="00AB7C92" w:rsidRPr="00AB7C92">
        <w:rPr>
          <w:szCs w:val="22"/>
        </w:rPr>
        <w:t xml:space="preserve">, </w:t>
      </w:r>
    </w:p>
    <w:p w14:paraId="60331C1E" w14:textId="77777777" w:rsidR="002C10DA" w:rsidRPr="00491807" w:rsidRDefault="002C10DA" w:rsidP="00BF7018"/>
    <w:p w14:paraId="23CA8843" w14:textId="20F4B377" w:rsidR="009C0B02" w:rsidRPr="00491807" w:rsidRDefault="009C0B02" w:rsidP="00BF7018">
      <w:r w:rsidRPr="00491807">
        <w:t>(dále jen „</w:t>
      </w:r>
      <w:r w:rsidR="00DA15C9">
        <w:t>Objednatel</w:t>
      </w:r>
      <w:r w:rsidRPr="00491807">
        <w:t>“)</w:t>
      </w:r>
    </w:p>
    <w:p w14:paraId="2BDA3241" w14:textId="77777777" w:rsidR="00193923" w:rsidRPr="00491807" w:rsidRDefault="00193923" w:rsidP="00BF7018"/>
    <w:p w14:paraId="6CC6BF21" w14:textId="77777777" w:rsidR="009D7F7D" w:rsidRPr="00491807" w:rsidRDefault="009D7F7D" w:rsidP="00BF7018">
      <w:r w:rsidRPr="00491807">
        <w:t>a</w:t>
      </w:r>
    </w:p>
    <w:p w14:paraId="1F9F34D3" w14:textId="77777777" w:rsidR="00193923" w:rsidRPr="00491807" w:rsidRDefault="00193923" w:rsidP="00BF7018"/>
    <w:p w14:paraId="39BA426B" w14:textId="062A854B" w:rsidR="009C0B02" w:rsidRPr="00BF7018" w:rsidRDefault="008C733E" w:rsidP="00BF7018">
      <w:pPr>
        <w:rPr>
          <w:b/>
        </w:rPr>
      </w:pPr>
      <w:r>
        <w:rPr>
          <w:b/>
        </w:rPr>
        <w:t>Poskytovatel</w:t>
      </w:r>
      <w:r w:rsidR="009D7F7D" w:rsidRPr="00BF7018">
        <w:rPr>
          <w:b/>
        </w:rPr>
        <w:t>:</w:t>
      </w:r>
      <w:r w:rsidR="00BF7018" w:rsidRPr="00BF7018">
        <w:rPr>
          <w:b/>
        </w:rPr>
        <w:tab/>
      </w:r>
      <w:r w:rsidR="00BF7018" w:rsidRPr="00BF7018">
        <w:rPr>
          <w:b/>
        </w:rPr>
        <w:tab/>
      </w:r>
      <w:r w:rsidR="00BF7018" w:rsidRPr="00BF7018">
        <w:rPr>
          <w:b/>
        </w:rPr>
        <w:tab/>
      </w:r>
      <w:r w:rsidR="00BF7018" w:rsidRPr="00BF7018">
        <w:rPr>
          <w:b/>
        </w:rPr>
        <w:tab/>
        <w:t>..</w:t>
      </w:r>
    </w:p>
    <w:p w14:paraId="3992CC74" w14:textId="09361E7A" w:rsidR="00C177B3" w:rsidRPr="00C110EE" w:rsidRDefault="00395813" w:rsidP="00BF7018">
      <w:pPr>
        <w:rPr>
          <w:color w:val="FF0000"/>
        </w:rPr>
      </w:pPr>
      <w:r w:rsidRPr="00287074">
        <w:t>Obch</w:t>
      </w:r>
      <w:r w:rsidR="00CB48AF" w:rsidRPr="00287074">
        <w:t>o</w:t>
      </w:r>
      <w:r w:rsidR="00D50F4C" w:rsidRPr="00287074">
        <w:t>d</w:t>
      </w:r>
      <w:r w:rsidR="00250587" w:rsidRPr="00287074">
        <w:t>ní firma</w:t>
      </w:r>
      <w:r w:rsidR="000676CD" w:rsidRPr="00287074">
        <w:t xml:space="preserve">: </w:t>
      </w:r>
      <w:r w:rsidR="003A6FD4" w:rsidRPr="00287074">
        <w:tab/>
      </w:r>
      <w:r w:rsidR="003A6FD4" w:rsidRPr="00287074">
        <w:tab/>
      </w:r>
      <w:r w:rsidR="00BF7018">
        <w:tab/>
      </w:r>
      <w:r w:rsidR="00E93DF8">
        <w:t>..</w:t>
      </w:r>
    </w:p>
    <w:p w14:paraId="4FBA3FDA" w14:textId="2D3685BA" w:rsidR="00C177B3" w:rsidRPr="00C110EE" w:rsidRDefault="00C110EE" w:rsidP="00BF7018">
      <w:pPr>
        <w:rPr>
          <w:color w:val="FF0000"/>
        </w:rPr>
      </w:pPr>
      <w:r w:rsidRPr="00C110EE">
        <w:t>se sídlem</w:t>
      </w:r>
      <w:r w:rsidR="00C177B3" w:rsidRPr="00C110EE">
        <w:t xml:space="preserve">: </w:t>
      </w:r>
      <w:r w:rsidR="003A6FD4" w:rsidRPr="00C110EE">
        <w:tab/>
      </w:r>
      <w:r w:rsidR="00BF7018">
        <w:tab/>
      </w:r>
      <w:r w:rsidR="00BF7018">
        <w:tab/>
      </w:r>
      <w:r w:rsidR="00BF7018">
        <w:tab/>
      </w:r>
      <w:r w:rsidR="00E93DF8">
        <w:t>..</w:t>
      </w:r>
    </w:p>
    <w:p w14:paraId="37307380" w14:textId="1350E54D" w:rsidR="00C177B3" w:rsidRPr="00C110EE" w:rsidRDefault="00C110EE" w:rsidP="00BF7018">
      <w:pPr>
        <w:rPr>
          <w:color w:val="FF0000"/>
        </w:rPr>
      </w:pPr>
      <w:r w:rsidRPr="00C110EE">
        <w:t>z</w:t>
      </w:r>
      <w:r w:rsidR="00C177B3" w:rsidRPr="00C110EE">
        <w:t>astoupená:</w:t>
      </w:r>
      <w:r w:rsidR="000676CD" w:rsidRPr="00C110EE">
        <w:t xml:space="preserve"> </w:t>
      </w:r>
      <w:r w:rsidR="003A6FD4" w:rsidRPr="00C110EE">
        <w:tab/>
      </w:r>
      <w:r w:rsidR="00BF7018">
        <w:tab/>
      </w:r>
      <w:r w:rsidR="00BF7018">
        <w:tab/>
      </w:r>
      <w:r w:rsidR="00BF7018">
        <w:tab/>
      </w:r>
      <w:r w:rsidR="00E93DF8">
        <w:t>..</w:t>
      </w:r>
    </w:p>
    <w:p w14:paraId="58CBBF27" w14:textId="37308EAE" w:rsidR="00C177B3" w:rsidRPr="00C110EE" w:rsidRDefault="00760093" w:rsidP="00BF7018">
      <w:pPr>
        <w:rPr>
          <w:color w:val="FF0000"/>
        </w:rPr>
      </w:pPr>
      <w:r w:rsidRPr="00C110EE">
        <w:t xml:space="preserve">Identifikační číslo: </w:t>
      </w:r>
      <w:r w:rsidR="003A6FD4" w:rsidRPr="00C110EE">
        <w:tab/>
      </w:r>
      <w:r w:rsidR="00BF7018">
        <w:tab/>
      </w:r>
      <w:r w:rsidR="00BF7018">
        <w:tab/>
      </w:r>
      <w:r w:rsidR="00E93DF8">
        <w:t>..</w:t>
      </w:r>
    </w:p>
    <w:p w14:paraId="1B712A37" w14:textId="4EFBE671" w:rsidR="00C177B3" w:rsidRPr="00C110EE" w:rsidRDefault="00E6369D" w:rsidP="00BF7018">
      <w:pPr>
        <w:rPr>
          <w:color w:val="FF0000"/>
        </w:rPr>
      </w:pPr>
      <w:r w:rsidRPr="00C110EE">
        <w:t xml:space="preserve">DIČ: </w:t>
      </w:r>
      <w:r w:rsidR="003A6FD4" w:rsidRPr="00C110EE">
        <w:tab/>
      </w:r>
      <w:r w:rsidR="00BF7018">
        <w:tab/>
      </w:r>
      <w:r w:rsidR="00BF7018">
        <w:tab/>
      </w:r>
      <w:r w:rsidR="00BF7018">
        <w:tab/>
      </w:r>
      <w:r w:rsidR="00BF7018">
        <w:tab/>
      </w:r>
      <w:r w:rsidR="00E93DF8">
        <w:t>..</w:t>
      </w:r>
    </w:p>
    <w:p w14:paraId="5F6D3ACC" w14:textId="7BE778E4" w:rsidR="009C0B02" w:rsidRPr="00C110EE" w:rsidRDefault="00C368EE" w:rsidP="00BF7018">
      <w:pPr>
        <w:rPr>
          <w:color w:val="FF0000"/>
        </w:rPr>
      </w:pPr>
      <w:r w:rsidRPr="00C110EE">
        <w:t>B</w:t>
      </w:r>
      <w:r w:rsidR="00D50F4C" w:rsidRPr="00C110EE">
        <w:t>ankovní spoje</w:t>
      </w:r>
      <w:r w:rsidR="00E6369D" w:rsidRPr="00C110EE">
        <w:t xml:space="preserve">ní: </w:t>
      </w:r>
      <w:r w:rsidR="003A6FD4" w:rsidRPr="00C110EE">
        <w:tab/>
      </w:r>
      <w:r w:rsidR="00BF7018">
        <w:tab/>
      </w:r>
      <w:r w:rsidR="00BF7018">
        <w:tab/>
      </w:r>
      <w:r w:rsidR="00E93DF8">
        <w:t>..</w:t>
      </w:r>
    </w:p>
    <w:p w14:paraId="7C759480" w14:textId="77777777" w:rsidR="00DA6EA5" w:rsidRPr="00C110EE" w:rsidRDefault="00DA6EA5" w:rsidP="00BF7018">
      <w:pPr>
        <w:rPr>
          <w:rFonts w:cs="Arial"/>
          <w:szCs w:val="22"/>
        </w:rPr>
      </w:pPr>
      <w:r w:rsidRPr="00C110EE">
        <w:rPr>
          <w:rFonts w:cs="Arial"/>
          <w:szCs w:val="22"/>
        </w:rPr>
        <w:t xml:space="preserve">Zapsán v OR vedeném u </w:t>
      </w:r>
      <w:r w:rsidR="00E93DF8">
        <w:rPr>
          <w:rFonts w:cs="Arial"/>
          <w:szCs w:val="22"/>
        </w:rPr>
        <w:t>..</w:t>
      </w:r>
      <w:r w:rsidRPr="00C110EE">
        <w:rPr>
          <w:rFonts w:cs="Arial"/>
          <w:szCs w:val="22"/>
        </w:rPr>
        <w:t xml:space="preserve"> oddělení </w:t>
      </w:r>
      <w:r w:rsidR="00E93DF8">
        <w:rPr>
          <w:rFonts w:cs="Arial"/>
          <w:szCs w:val="22"/>
        </w:rPr>
        <w:t>..</w:t>
      </w:r>
      <w:r w:rsidRPr="00C110EE">
        <w:rPr>
          <w:rFonts w:cs="Arial"/>
          <w:szCs w:val="22"/>
        </w:rPr>
        <w:t xml:space="preserve">, vložce </w:t>
      </w:r>
      <w:r w:rsidR="00E93DF8">
        <w:rPr>
          <w:rFonts w:cs="Arial"/>
          <w:szCs w:val="22"/>
        </w:rPr>
        <w:t>..</w:t>
      </w:r>
    </w:p>
    <w:p w14:paraId="45CEDE06" w14:textId="4CB88865" w:rsidR="00DA6EA5" w:rsidRPr="00C110EE" w:rsidRDefault="00DA6EA5" w:rsidP="00BF7018">
      <w:r w:rsidRPr="00C110EE">
        <w:rPr>
          <w:rFonts w:cs="Arial"/>
          <w:szCs w:val="22"/>
        </w:rPr>
        <w:t xml:space="preserve">ID datové schránky: </w:t>
      </w:r>
      <w:r w:rsidR="00BF7018">
        <w:rPr>
          <w:rFonts w:cs="Arial"/>
          <w:szCs w:val="22"/>
        </w:rPr>
        <w:tab/>
      </w:r>
      <w:r w:rsidR="00BF7018">
        <w:rPr>
          <w:rFonts w:cs="Arial"/>
          <w:szCs w:val="22"/>
        </w:rPr>
        <w:tab/>
      </w:r>
      <w:r w:rsidR="00BF7018">
        <w:rPr>
          <w:rFonts w:cs="Arial"/>
          <w:szCs w:val="22"/>
        </w:rPr>
        <w:tab/>
      </w:r>
      <w:r w:rsidR="00E93DF8">
        <w:rPr>
          <w:rFonts w:cs="Arial"/>
          <w:szCs w:val="22"/>
        </w:rPr>
        <w:t>..</w:t>
      </w:r>
    </w:p>
    <w:p w14:paraId="2C2858D5" w14:textId="7450C76E" w:rsidR="001D4965" w:rsidRPr="00C110EE" w:rsidRDefault="003A718D" w:rsidP="00BF7018">
      <w:r w:rsidRPr="00C110EE">
        <w:t xml:space="preserve">Zástupce </w:t>
      </w:r>
      <w:r w:rsidR="008C733E">
        <w:t>Poskytovatel</w:t>
      </w:r>
      <w:r w:rsidR="00C10CF2">
        <w:t>e</w:t>
      </w:r>
      <w:r w:rsidR="001D4965" w:rsidRPr="00C110EE">
        <w:t xml:space="preserve"> oprávněný jednat ve věcech smluvních</w:t>
      </w:r>
      <w:r w:rsidR="00404E63">
        <w:t xml:space="preserve"> a reklamačních</w:t>
      </w:r>
      <w:r w:rsidR="001D4965" w:rsidRPr="00C110EE">
        <w:t xml:space="preserve">: </w:t>
      </w:r>
      <w:r w:rsidR="00E93DF8">
        <w:t>..</w:t>
      </w:r>
    </w:p>
    <w:p w14:paraId="3B308B0B" w14:textId="430540F5" w:rsidR="009C0B02" w:rsidRPr="00C110EE" w:rsidRDefault="00240C6C" w:rsidP="00BF7018">
      <w:r w:rsidRPr="00C110EE">
        <w:t>Telefonické a faxové spojení</w:t>
      </w:r>
      <w:r w:rsidR="009C0B02" w:rsidRPr="00C110EE">
        <w:t>:</w:t>
      </w:r>
      <w:r w:rsidR="00C368EE" w:rsidRPr="00C110EE">
        <w:t xml:space="preserve"> </w:t>
      </w:r>
      <w:r w:rsidR="00A8540F" w:rsidRPr="00C110EE">
        <w:tab/>
      </w:r>
      <w:r w:rsidR="00BF7018">
        <w:tab/>
      </w:r>
      <w:r w:rsidR="00E93DF8">
        <w:t>..</w:t>
      </w:r>
    </w:p>
    <w:p w14:paraId="5052FE03" w14:textId="22B2942E" w:rsidR="009C0B02" w:rsidRPr="00F61271" w:rsidRDefault="00A8540F" w:rsidP="00BF7018">
      <w:pPr>
        <w:rPr>
          <w:color w:val="FF0000"/>
        </w:rPr>
      </w:pPr>
      <w:r w:rsidRPr="00C110EE">
        <w:t xml:space="preserve">E-mailová kontaktní adresa:  </w:t>
      </w:r>
      <w:r w:rsidRPr="00C110EE">
        <w:tab/>
      </w:r>
      <w:r w:rsidR="00BF7018">
        <w:tab/>
      </w:r>
      <w:r w:rsidR="00E93DF8">
        <w:t>..</w:t>
      </w:r>
    </w:p>
    <w:p w14:paraId="60E36725" w14:textId="77777777" w:rsidR="00BF7018" w:rsidRDefault="00BF7018" w:rsidP="00BF7018"/>
    <w:p w14:paraId="1AE78AD7" w14:textId="45AD9AD0" w:rsidR="00193923" w:rsidRDefault="009C0B02" w:rsidP="00BF7018">
      <w:r w:rsidRPr="00491807">
        <w:t>(dále jen „</w:t>
      </w:r>
      <w:r w:rsidR="008C733E">
        <w:t>Poskytovatel</w:t>
      </w:r>
      <w:r w:rsidRPr="00491807">
        <w:t>“)</w:t>
      </w:r>
    </w:p>
    <w:p w14:paraId="3FC6141A" w14:textId="77777777" w:rsidR="00077121" w:rsidRDefault="00077121" w:rsidP="00F61271">
      <w:pPr>
        <w:spacing w:before="120"/>
        <w:rPr>
          <w:rFonts w:ascii="Calibri" w:hAnsi="Calibri" w:cs="Calibri"/>
        </w:rPr>
      </w:pPr>
    </w:p>
    <w:p w14:paraId="04B6B0CF" w14:textId="11018F23" w:rsidR="009C0B02" w:rsidRPr="00491807" w:rsidRDefault="00646E9B" w:rsidP="00BF7018">
      <w:pPr>
        <w:pStyle w:val="1lnek"/>
      </w:pPr>
      <w:r>
        <w:t>Předmět</w:t>
      </w:r>
      <w:r w:rsidR="009C0B02" w:rsidRPr="00491807">
        <w:t xml:space="preserve"> a účel Smlouvy</w:t>
      </w:r>
    </w:p>
    <w:p w14:paraId="1A806FB2" w14:textId="77777777" w:rsidR="00DA365A" w:rsidRDefault="00DA365A" w:rsidP="00DA365A">
      <w:pPr>
        <w:pStyle w:val="11lnek"/>
      </w:pPr>
      <w:r w:rsidRPr="00DA365A">
        <w:t xml:space="preserve">Podkladem pro uzavření této Rámcové smlouvy </w:t>
      </w:r>
      <w:r w:rsidR="000D7994">
        <w:t xml:space="preserve">na </w:t>
      </w:r>
      <w:r w:rsidR="000D7994" w:rsidRPr="000D7994">
        <w:t>poskytování geodetických služeb</w:t>
      </w:r>
      <w:r w:rsidR="008C733E" w:rsidRPr="000D7994">
        <w:t xml:space="preserve"> </w:t>
      </w:r>
      <w:r w:rsidRPr="00DA365A">
        <w:t xml:space="preserve">je nabídka Poskytovatele </w:t>
      </w:r>
      <w:r>
        <w:t>podaná</w:t>
      </w:r>
      <w:r w:rsidR="008C733E">
        <w:t xml:space="preserve"> na veřejnou zakázku </w:t>
      </w:r>
      <w:r>
        <w:t xml:space="preserve">malého rozsahu </w:t>
      </w:r>
      <w:r w:rsidR="008C733E">
        <w:t>"</w:t>
      </w:r>
      <w:r w:rsidR="000D7994" w:rsidRPr="000D7994">
        <w:t>Rámcová smlouva na poskytování geodetických služeb</w:t>
      </w:r>
      <w:r w:rsidR="008C733E">
        <w:t xml:space="preserve">", ev. č. </w:t>
      </w:r>
      <w:r w:rsidR="000D7994" w:rsidRPr="000D7994">
        <w:t>VZ0020385</w:t>
      </w:r>
      <w:r w:rsidR="008C733E">
        <w:t>/</w:t>
      </w:r>
      <w:r w:rsidR="000D7994" w:rsidRPr="000D7994">
        <w:t>2017003/EN</w:t>
      </w:r>
      <w:r w:rsidR="000D7994">
        <w:t xml:space="preserve">, dne ……….. </w:t>
      </w:r>
      <w:r>
        <w:t>.</w:t>
      </w:r>
    </w:p>
    <w:p w14:paraId="735F6F8A" w14:textId="7A1E3117" w:rsidR="00DA365A" w:rsidRDefault="00DA365A" w:rsidP="00DA365A">
      <w:pPr>
        <w:pStyle w:val="11lnek"/>
      </w:pPr>
      <w:r>
        <w:lastRenderedPageBreak/>
        <w:t xml:space="preserve">Předmětem této Rámcové smlouvy je stanovení postupu při uzavírání dílčích objednávek (dále jen „Objednávky"), na základě kterých bude Poskytovatel pro </w:t>
      </w:r>
      <w:r w:rsidR="00DA15C9">
        <w:t>Objednatel</w:t>
      </w:r>
      <w:r>
        <w:t xml:space="preserve">e poskytovat dle aktuálních potřeb a požadavků </w:t>
      </w:r>
      <w:r w:rsidR="00DA15C9">
        <w:t>Objednatel</w:t>
      </w:r>
      <w:r>
        <w:t xml:space="preserve">e geodetické služby v souladu se zákonem č. 200/1994 Sb., o zeměměřictví a o změně a doplnění některých zákonů souvisejících s jeho zavedením, ve znění pozdějších předpisů, a jeho prováděcí vyhláškou č. 31/1995 Sb. ve znění pozdějších předpisů, zákonem č. 256/2013 Sb. o katastru nemovitostí (dále jen „Katastrální zákon"), vyhláškou č. 357/2013 Sb., o katastru nemovitostí (dále jen „Katastrální vyhláška") a dalšími právními předpisy České republiky a rámcové vymezení práv a povinností </w:t>
      </w:r>
      <w:r w:rsidR="00DA15C9">
        <w:t>Objednatel</w:t>
      </w:r>
      <w:r>
        <w:t>e a Poskytovatelů vyplývajících z jednotlivých Objednávek.</w:t>
      </w:r>
    </w:p>
    <w:p w14:paraId="778F7AC2" w14:textId="19E979B8" w:rsidR="00DA365A" w:rsidRDefault="00DA365A" w:rsidP="00DA365A">
      <w:pPr>
        <w:pStyle w:val="11lnek"/>
      </w:pPr>
      <w:r>
        <w:t xml:space="preserve">Poskytovatel se touto Rámcovou smlouvou ve spojení s Objednávkami zavazuje poskytovat pro </w:t>
      </w:r>
      <w:r w:rsidR="00DA15C9">
        <w:t>Objednatel</w:t>
      </w:r>
      <w:r>
        <w:t>e v souladu s požadavky a postupem stanoveným v této Rámcové smlouvě a ve stanoveném rozsahu služby dané výkazem výměr tvořícím Přílohu č. 1 této smlouvy.</w:t>
      </w:r>
    </w:p>
    <w:p w14:paraId="34A118AA" w14:textId="0762A25C" w:rsidR="00BA6DBB" w:rsidRDefault="00DA15C9" w:rsidP="00BA6DBB">
      <w:pPr>
        <w:pStyle w:val="11lnek"/>
      </w:pPr>
      <w:r>
        <w:t>Objednatel</w:t>
      </w:r>
      <w:r w:rsidR="00BA6DBB" w:rsidRPr="00BA6DBB">
        <w:t xml:space="preserve"> bude zadávat jednotlivé Objednávky Poskytovateli na základě písemné Výzvy k poskytnutí plnění</w:t>
      </w:r>
      <w:r w:rsidR="00BA6DBB">
        <w:t xml:space="preserve"> (dále jen „Výzva“</w:t>
      </w:r>
      <w:r w:rsidR="00307E60">
        <w:t>)</w:t>
      </w:r>
      <w:bookmarkStart w:id="0" w:name="_GoBack"/>
      <w:bookmarkEnd w:id="0"/>
      <w:r w:rsidR="00BA6DBB">
        <w:t>.</w:t>
      </w:r>
    </w:p>
    <w:p w14:paraId="2B4E1501" w14:textId="487E72B1" w:rsidR="00DA365A" w:rsidRDefault="00DA15C9" w:rsidP="00DA365A">
      <w:pPr>
        <w:pStyle w:val="11lnek"/>
      </w:pPr>
      <w:r>
        <w:t>Objednatel</w:t>
      </w:r>
      <w:r w:rsidR="00DA365A">
        <w:t xml:space="preserve"> se tímto zavazuje zaplatit Poskytovateli za poskytování Služeb odměnu dle podmínek stanovených v této Rámcové smlouvě a v jednotlivých Objednávkách.</w:t>
      </w:r>
    </w:p>
    <w:p w14:paraId="1620589B" w14:textId="2453B5C7" w:rsidR="00DA365A" w:rsidRDefault="00DA365A" w:rsidP="00DA365A">
      <w:pPr>
        <w:pStyle w:val="11lnek"/>
      </w:pPr>
      <w:r>
        <w:t xml:space="preserve">Provedením Služeb se rozumí úplné a bezvadné provedení všech geodetických a kancelářských prací včetně dodávky výstupů dokončeného díla </w:t>
      </w:r>
      <w:r w:rsidR="00DA15C9">
        <w:t>Objednatel</w:t>
      </w:r>
      <w:r>
        <w:t>i, dále provedení</w:t>
      </w:r>
      <w:r w:rsidR="00BA6DBB">
        <w:t xml:space="preserve"> všech činností souvisejících s </w:t>
      </w:r>
      <w:r>
        <w:t>provedením Služeb včetně koordinační a kompletační činnosti.</w:t>
      </w:r>
    </w:p>
    <w:p w14:paraId="24B1BAB3" w14:textId="77777777" w:rsidR="00DA365A" w:rsidRDefault="00DA365A" w:rsidP="00DA365A">
      <w:pPr>
        <w:pStyle w:val="1lnek"/>
      </w:pPr>
      <w:r>
        <w:t>Uzavírání Objednávek</w:t>
      </w:r>
    </w:p>
    <w:p w14:paraId="25CC158A" w14:textId="44ADDC44" w:rsidR="00DA365A" w:rsidRDefault="00DA365A" w:rsidP="00DA365A">
      <w:pPr>
        <w:pStyle w:val="11lnek"/>
      </w:pPr>
      <w:r>
        <w:t>V případě vzniku potřeby na poskytnutí Služeb bude proces uzavření Objednávk</w:t>
      </w:r>
      <w:r w:rsidR="000D5147">
        <w:t>y</w:t>
      </w:r>
      <w:r>
        <w:t xml:space="preserve"> zahájen odesláním písemné Výzvy </w:t>
      </w:r>
      <w:r w:rsidR="00DA15C9">
        <w:t>Objednatel</w:t>
      </w:r>
      <w:r>
        <w:t xml:space="preserve">e ve smyslu § 92 odst. </w:t>
      </w:r>
      <w:r w:rsidR="000D5147">
        <w:t>1</w:t>
      </w:r>
      <w:r>
        <w:t xml:space="preserve"> písm. a) ZVZ Poskytovateli</w:t>
      </w:r>
      <w:r w:rsidR="00BD597A">
        <w:t xml:space="preserve">, </w:t>
      </w:r>
      <w:r>
        <w:t>přílo</w:t>
      </w:r>
      <w:r w:rsidR="00D02477">
        <w:t>hou Výzvy bude návrh Objednávky</w:t>
      </w:r>
      <w:r>
        <w:t>.</w:t>
      </w:r>
    </w:p>
    <w:p w14:paraId="79A2E6FC" w14:textId="38F46797" w:rsidR="00DA365A" w:rsidRDefault="00DA365A" w:rsidP="00824AAF">
      <w:pPr>
        <w:pStyle w:val="11lnek"/>
      </w:pPr>
      <w:r>
        <w:t>Poskytovatel zpracuje návrh Objednávky dle závazného vzoru, který je uveden v Příloze č. 2 této Rámcové smlouvy, přičemž do něho doplní zejména celkovou cenu Služeb stanove</w:t>
      </w:r>
      <w:r w:rsidR="00D02477">
        <w:t>nou v souladu s </w:t>
      </w:r>
      <w:r>
        <w:t>touto Rámcovou smlouvou.</w:t>
      </w:r>
      <w:r w:rsidR="006B42F8">
        <w:t xml:space="preserve"> O</w:t>
      </w:r>
      <w:r>
        <w:t>d závazného vzoru Objednávky se lze o</w:t>
      </w:r>
      <w:r w:rsidR="006B42F8">
        <w:t>dchýlit, jen pokud to vyplývá z </w:t>
      </w:r>
      <w:r>
        <w:t xml:space="preserve">požadavku </w:t>
      </w:r>
      <w:r w:rsidR="00DA15C9">
        <w:t>Objednatel</w:t>
      </w:r>
      <w:r>
        <w:t xml:space="preserve">e uvedeného ve Výzvě nebo bude-li to zcela nepochybně ve prospěch </w:t>
      </w:r>
      <w:r w:rsidR="00DA15C9">
        <w:t>Objednatel</w:t>
      </w:r>
      <w:r>
        <w:t>e. Smluvní strany však berou na vědomí, že dle § 89 odst. 8 ZVZ nelze v Objednávkách sjednat podstatné změny podmínek stanovených touto Rámcovou smlouvou.</w:t>
      </w:r>
    </w:p>
    <w:p w14:paraId="798439C5" w14:textId="3CCEA70F" w:rsidR="00DA365A" w:rsidRDefault="00DA365A" w:rsidP="00DA365A">
      <w:pPr>
        <w:pStyle w:val="11lnek"/>
      </w:pPr>
      <w:r>
        <w:t xml:space="preserve">Návrh Objednávky bude </w:t>
      </w:r>
      <w:r w:rsidR="00DA15C9">
        <w:t>Objednatel</w:t>
      </w:r>
      <w:r>
        <w:t>i doručen ve dvou vyhotoveních podepsaných osobou oprávněnou jednat jménem Poskytovatele.</w:t>
      </w:r>
    </w:p>
    <w:p w14:paraId="7A667BE9" w14:textId="1E5A90D4" w:rsidR="00E73212" w:rsidRDefault="00DA15C9" w:rsidP="00E73212">
      <w:pPr>
        <w:pStyle w:val="11lnek"/>
      </w:pPr>
      <w:r>
        <w:t>Objednatel</w:t>
      </w:r>
      <w:r w:rsidR="00DA365A">
        <w:t xml:space="preserve"> uzavře Objednávku s Poskytovatelem přijetím návrhu Objednávky předloženého Poskytovatelem, o čemž je povinen tohoto Poskytovatele neprodleně, nejpozději do 3 pracovních dnů ode dne doručení návrhu Objednávky </w:t>
      </w:r>
      <w:r>
        <w:t>Objednatel</w:t>
      </w:r>
      <w:r w:rsidR="00DA365A">
        <w:t>i, písemně informovat.</w:t>
      </w:r>
    </w:p>
    <w:p w14:paraId="7A7DFFBA" w14:textId="77777777" w:rsidR="002022D5" w:rsidRDefault="002022D5" w:rsidP="002022D5">
      <w:pPr>
        <w:pStyle w:val="11lnek"/>
      </w:pPr>
      <w:r>
        <w:t>Způsob poskytování Služeb a náležitosti předané dokumentace</w:t>
      </w:r>
    </w:p>
    <w:p w14:paraId="2B913F14" w14:textId="73B97730" w:rsidR="002022D5" w:rsidRDefault="00FA7522" w:rsidP="00974834">
      <w:pPr>
        <w:pStyle w:val="111lnek"/>
      </w:pPr>
      <w:r>
        <w:t>t</w:t>
      </w:r>
      <w:r w:rsidR="002022D5">
        <w:t>oto dílo bude provedeno v souladu s platnými právními předpisy,</w:t>
      </w:r>
    </w:p>
    <w:p w14:paraId="4C6299ED" w14:textId="7848E587" w:rsidR="002022D5" w:rsidRDefault="002022D5" w:rsidP="00FA7522">
      <w:pPr>
        <w:pStyle w:val="111lnek"/>
      </w:pPr>
      <w:r>
        <w:t>Poskytovatel je povinen Objednateli předat spolu s písemný</w:t>
      </w:r>
      <w:r w:rsidR="00FA7522">
        <w:t>m výstupem dle předchozí věty i </w:t>
      </w:r>
      <w:r>
        <w:t>všechny doklady a jiné písemnosti so</w:t>
      </w:r>
      <w:r w:rsidR="00FA7522">
        <w:t>uvisející s předávaným výstupem,</w:t>
      </w:r>
    </w:p>
    <w:p w14:paraId="42CF48F5" w14:textId="4FED69EE" w:rsidR="002022D5" w:rsidRDefault="00FA7522" w:rsidP="00FA7522">
      <w:pPr>
        <w:pStyle w:val="111lnek"/>
      </w:pPr>
      <w:r>
        <w:t>o</w:t>
      </w:r>
      <w:r w:rsidR="002022D5">
        <w:t xml:space="preserve"> předání a převzetí finálních výstupů poskytnutých Služeb jako celku smluvní strany vyhotoví protokol o předání a převzetí dokumentace (dále jen „P</w:t>
      </w:r>
      <w:r>
        <w:t>rotokol o předání dokumentace"),</w:t>
      </w:r>
    </w:p>
    <w:p w14:paraId="252EABA8" w14:textId="563EC7B1" w:rsidR="002022D5" w:rsidRDefault="00FA7522" w:rsidP="00FA7522">
      <w:pPr>
        <w:pStyle w:val="111lnek"/>
      </w:pPr>
      <w:r>
        <w:lastRenderedPageBreak/>
        <w:t>s</w:t>
      </w:r>
      <w:r w:rsidR="002022D5">
        <w:t xml:space="preserve">lužba se považuje za řádně poskytnutou podepsáním </w:t>
      </w:r>
      <w:r>
        <w:t>Protokolu o předání dokumentace,</w:t>
      </w:r>
    </w:p>
    <w:p w14:paraId="56BA59B6" w14:textId="32D0FFA2" w:rsidR="002022D5" w:rsidRDefault="00FA7522" w:rsidP="00FA7522">
      <w:pPr>
        <w:pStyle w:val="111lnek"/>
      </w:pPr>
      <w:r>
        <w:t>v</w:t>
      </w:r>
      <w:r w:rsidR="002022D5">
        <w:t>lastnické právo k jednotlivým výstupům poskytnutých Služeb přechází na Objednatele okamžikem podepsání Protokolu o předání dokumentac</w:t>
      </w:r>
      <w:r>
        <w:t>e případně potvrzením Protokolu,</w:t>
      </w:r>
    </w:p>
    <w:p w14:paraId="1372D1EF" w14:textId="645DBF73" w:rsidR="00312126" w:rsidRPr="00646E9B" w:rsidRDefault="002022D5" w:rsidP="00FA7522">
      <w:pPr>
        <w:pStyle w:val="111lnek"/>
      </w:pPr>
      <w:r>
        <w:t xml:space="preserve">Objednatel je povinen převzít finální výstupy poskytnutých Služeb pouze tehdy, pokud jsou Služby poskytnuty bez vad. Pokud finální výstupy Služeb obsahují vady, pořídí Objednatel zápis, ve kterém se uvede soupis vad a vyzve Poskytovatele dle čl. </w:t>
      </w:r>
      <w:r w:rsidR="00FA7522">
        <w:t>7</w:t>
      </w:r>
      <w:r>
        <w:t xml:space="preserve"> této smlouvy k jejich odstranění ve stanoveném termínu.</w:t>
      </w:r>
    </w:p>
    <w:p w14:paraId="0AE2F9A3" w14:textId="77777777" w:rsidR="009C0B02" w:rsidRPr="00491807" w:rsidRDefault="00DD7471" w:rsidP="00A24A2D">
      <w:pPr>
        <w:pStyle w:val="1lnek"/>
      </w:pPr>
      <w:r>
        <w:t>Doba</w:t>
      </w:r>
      <w:r w:rsidR="009C0B02" w:rsidRPr="00491807">
        <w:t xml:space="preserve"> a místo plnění</w:t>
      </w:r>
    </w:p>
    <w:p w14:paraId="1D75E096" w14:textId="7D3E2E15" w:rsidR="009D7F7D" w:rsidRDefault="00646E9B" w:rsidP="00A24A2D">
      <w:pPr>
        <w:pStyle w:val="11lnek"/>
      </w:pPr>
      <w:r>
        <w:t>Mí</w:t>
      </w:r>
      <w:r w:rsidR="009C0B02" w:rsidRPr="00D01D3C">
        <w:t>st</w:t>
      </w:r>
      <w:r>
        <w:t>em</w:t>
      </w:r>
      <w:r w:rsidR="009C0B02" w:rsidRPr="00D01D3C">
        <w:t xml:space="preserve"> </w:t>
      </w:r>
      <w:r w:rsidR="00D01D3C" w:rsidRPr="00D01D3C">
        <w:t xml:space="preserve">plnění </w:t>
      </w:r>
      <w:r w:rsidR="009C0B02" w:rsidRPr="00D01D3C">
        <w:t>se sjednává</w:t>
      </w:r>
      <w:r w:rsidR="00E64708" w:rsidRPr="00D01D3C">
        <w:t xml:space="preserve"> </w:t>
      </w:r>
      <w:r w:rsidR="00D01D3C" w:rsidRPr="00D01D3C">
        <w:t xml:space="preserve">sídlo </w:t>
      </w:r>
      <w:r w:rsidR="00DA15C9">
        <w:t>Objednatel</w:t>
      </w:r>
      <w:r w:rsidR="00BA6DBB">
        <w:t>e</w:t>
      </w:r>
      <w:r w:rsidR="00572DBE" w:rsidRPr="00D01D3C">
        <w:t xml:space="preserve"> na adrese </w:t>
      </w:r>
      <w:r w:rsidR="00D01D3C" w:rsidRPr="00D01D3C">
        <w:t>Léčebné lázně Lázně Kynžvart, Lázeňská 295, 3</w:t>
      </w:r>
      <w:r w:rsidR="00D01D3C">
        <w:t>54 91 Lázně Ky</w:t>
      </w:r>
      <w:r w:rsidR="00D01D3C" w:rsidRPr="00D01D3C">
        <w:t>nžvart</w:t>
      </w:r>
      <w:r w:rsidR="00572DBE" w:rsidRPr="00D01D3C">
        <w:t>.</w:t>
      </w:r>
      <w:r w:rsidR="00D01D3C" w:rsidRPr="00D01D3C">
        <w:t xml:space="preserve"> </w:t>
      </w:r>
    </w:p>
    <w:p w14:paraId="77F09DE6" w14:textId="77777777" w:rsidR="006B42F8" w:rsidRDefault="006B42F8" w:rsidP="006B42F8">
      <w:pPr>
        <w:pStyle w:val="11lnek"/>
      </w:pPr>
      <w:r w:rsidRPr="006B42F8">
        <w:t xml:space="preserve">Poskytovatel se zavazuje provést Služby dle čl. </w:t>
      </w:r>
      <w:r>
        <w:t>2, odst. 2.2.</w:t>
      </w:r>
      <w:r w:rsidRPr="006B42F8">
        <w:t xml:space="preserve"> této smlouvy do 31. 12. 2018</w:t>
      </w:r>
      <w:r w:rsidR="00BA6DBB">
        <w:t>.</w:t>
      </w:r>
    </w:p>
    <w:p w14:paraId="12997C92" w14:textId="5D83F190" w:rsidR="00BA6DBB" w:rsidRDefault="006B42F8" w:rsidP="006B42F8">
      <w:pPr>
        <w:pStyle w:val="11lnek"/>
      </w:pPr>
      <w:r w:rsidRPr="006B42F8">
        <w:t>Lhůta plnění jednotlivých Služeb bude upravena v závislosti na druhu požadovaných Služeb vždy Objednávkou.</w:t>
      </w:r>
      <w:r w:rsidR="00BA6DBB">
        <w:t xml:space="preserve"> </w:t>
      </w:r>
    </w:p>
    <w:p w14:paraId="7A34D680" w14:textId="09D0D06A" w:rsidR="009C0B02" w:rsidRPr="00491807" w:rsidRDefault="009069C0" w:rsidP="00A24A2D">
      <w:pPr>
        <w:pStyle w:val="1lnek"/>
      </w:pPr>
      <w:r>
        <w:t>C</w:t>
      </w:r>
      <w:r w:rsidR="009C0B02" w:rsidRPr="00491807">
        <w:t>ena</w:t>
      </w:r>
      <w:r>
        <w:t xml:space="preserve"> </w:t>
      </w:r>
      <w:r w:rsidR="006B42F8">
        <w:t>služeb</w:t>
      </w:r>
    </w:p>
    <w:p w14:paraId="23E40900" w14:textId="5A55869F" w:rsidR="006B42F8" w:rsidRDefault="006B42F8" w:rsidP="006B42F8">
      <w:pPr>
        <w:pStyle w:val="11lnek"/>
      </w:pPr>
      <w:r>
        <w:t>Cena za poskytnutí Služeb na základě konkrétní Objednávky (dále jen „Cena") bude uvedena v této Objednávce, přičemž bude vypočtena jako součet cen všech jednotlivých Služeb poskytnutých dle konkrétní Objednávky. Cena bude uveden</w:t>
      </w:r>
      <w:r w:rsidR="001E0EBE">
        <w:t>a</w:t>
      </w:r>
      <w:r>
        <w:t xml:space="preserve"> v souladu s nabídkou, která tvoří přílohu č. 2 této smlouvy.</w:t>
      </w:r>
    </w:p>
    <w:p w14:paraId="38358E2C" w14:textId="735C4D74" w:rsidR="007D2F75" w:rsidRDefault="001E0EBE" w:rsidP="006B42F8">
      <w:pPr>
        <w:pStyle w:val="11lnek"/>
      </w:pPr>
      <w:r>
        <w:t>Poskytovatel</w:t>
      </w:r>
      <w:r w:rsidR="006B42F8">
        <w:t xml:space="preserve"> j</w:t>
      </w:r>
      <w:r>
        <w:t>e</w:t>
      </w:r>
      <w:r w:rsidR="006B42F8">
        <w:t xml:space="preserve"> povin</w:t>
      </w:r>
      <w:r>
        <w:t>e</w:t>
      </w:r>
      <w:r w:rsidR="006B42F8">
        <w:t xml:space="preserve">n doplnit Cenu do </w:t>
      </w:r>
      <w:r>
        <w:t>jím</w:t>
      </w:r>
      <w:r w:rsidR="006B42F8">
        <w:t xml:space="preserve"> vypracovaného návrhu Objednávky vždy ve struktuře cena bez DPH, sazba DPH v %, cena vč. DPH, přičemž účtována daň z přidané hodnoty (dále jen „DPH") bude vždy ve výši určené platnými právními předpisy v době poskytnutí zdanitelného plnění.</w:t>
      </w:r>
      <w:r w:rsidR="00D411A3">
        <w:t>.</w:t>
      </w:r>
    </w:p>
    <w:p w14:paraId="6F35FA3B" w14:textId="65674B17" w:rsidR="00FA1A22" w:rsidRDefault="00DA15C9" w:rsidP="00A24A2D">
      <w:pPr>
        <w:pStyle w:val="11lnek"/>
      </w:pPr>
      <w:r>
        <w:t>Objednatel</w:t>
      </w:r>
      <w:r w:rsidR="00FA1A22" w:rsidRPr="00FA1A22">
        <w:t xml:space="preserve"> si vyhrazuje právo zmenšit rozsah </w:t>
      </w:r>
      <w:r w:rsidR="00852C5D" w:rsidRPr="00852C5D">
        <w:t>předmětu</w:t>
      </w:r>
      <w:r w:rsidR="00FA1A22" w:rsidRPr="00FA1A22">
        <w:t xml:space="preserve"> plnění</w:t>
      </w:r>
      <w:r w:rsidR="00D411A3">
        <w:t>.</w:t>
      </w:r>
    </w:p>
    <w:p w14:paraId="5F033A34" w14:textId="77777777" w:rsidR="009C0B02" w:rsidRPr="00491807" w:rsidRDefault="009C0B02" w:rsidP="00A24A2D">
      <w:pPr>
        <w:pStyle w:val="1lnek"/>
      </w:pPr>
      <w:r w:rsidRPr="00491807">
        <w:t>Platební podmínky</w:t>
      </w:r>
    </w:p>
    <w:p w14:paraId="7EB8E3BA" w14:textId="77777777" w:rsidR="00DA15C9" w:rsidRDefault="00DA15C9" w:rsidP="00DA15C9">
      <w:pPr>
        <w:numPr>
          <w:ilvl w:val="1"/>
          <w:numId w:val="1"/>
        </w:numPr>
        <w:spacing w:after="120"/>
        <w:rPr>
          <w:rFonts w:ascii="Calibri" w:hAnsi="Calibri" w:cs="Calibri"/>
        </w:rPr>
      </w:pPr>
      <w:r w:rsidRPr="00FA1A22">
        <w:rPr>
          <w:rFonts w:ascii="Calibri" w:hAnsi="Calibri" w:cs="Calibri"/>
        </w:rPr>
        <w:t>Objednavatel nebude poskytovat zálohy.</w:t>
      </w:r>
    </w:p>
    <w:p w14:paraId="48F3C9D2" w14:textId="3289DA46" w:rsidR="00DA15C9" w:rsidRPr="00DA15C9" w:rsidRDefault="00DA15C9" w:rsidP="00DA15C9">
      <w:pPr>
        <w:pStyle w:val="11lnek"/>
      </w:pPr>
      <w:r>
        <w:t>Objednatel</w:t>
      </w:r>
      <w:r w:rsidRPr="00DA15C9">
        <w:t xml:space="preserve"> uhradí Poskytovateli Cenu na základě jednotlivých účetních a daňových dokladů (dále jen „faktura") vystaveného Poskytovatelem ve dvou originálech, a to převodním příkazem na účet Poskytovatele. Faktury budou vystaveny na základě Protokolu o předání dokumentace případně Protokolu, a to pro každou Objednávku samostatně.</w:t>
      </w:r>
    </w:p>
    <w:p w14:paraId="4B925F5F" w14:textId="464AA01B" w:rsidR="00DA15C9" w:rsidRPr="00DA15C9" w:rsidRDefault="00DA15C9" w:rsidP="00DA15C9">
      <w:pPr>
        <w:pStyle w:val="11lnek"/>
      </w:pPr>
      <w:r w:rsidRPr="00DA15C9">
        <w:t>Platby peněžitých částek se provádí bankovním převodem na účet Poskytovatele uvedený ve faktuře. Peněžitá částka se považuje za zaplacenou okamžikem jejího odepsání z účtu odesílatele ve prospěch účtu příjemce.</w:t>
      </w:r>
    </w:p>
    <w:p w14:paraId="5473534D" w14:textId="0322D3D2" w:rsidR="00DA15C9" w:rsidRDefault="00DA15C9" w:rsidP="00DA15C9">
      <w:pPr>
        <w:pStyle w:val="11lnek"/>
      </w:pPr>
      <w:r w:rsidRPr="00DA15C9">
        <w:t xml:space="preserve">Splatnost faktur vystavených Poskytovatelem </w:t>
      </w:r>
      <w:r>
        <w:t>j</w:t>
      </w:r>
      <w:r w:rsidRPr="00DA15C9">
        <w:t xml:space="preserve">e </w:t>
      </w:r>
      <w:r>
        <w:t>21</w:t>
      </w:r>
      <w:r w:rsidRPr="00DA15C9">
        <w:t xml:space="preserve"> dnů od data doručení faktur </w:t>
      </w:r>
      <w:r>
        <w:t>Objednatel</w:t>
      </w:r>
      <w:r w:rsidRPr="00DA15C9">
        <w:t>i. Každá faktura musí obsahovat veškeré náležitosti dle zákona 235/2</w:t>
      </w:r>
      <w:r>
        <w:t>004 Sb. a zákona 513/1991 Sb. o </w:t>
      </w:r>
      <w:r w:rsidRPr="00DA15C9">
        <w:t>účetn</w:t>
      </w:r>
      <w:r>
        <w:t>ictví, a dle daňových předpisů.</w:t>
      </w:r>
    </w:p>
    <w:p w14:paraId="2C24950C" w14:textId="21EFF84B" w:rsidR="00DA15C9" w:rsidRDefault="00DA15C9" w:rsidP="00DA15C9">
      <w:pPr>
        <w:pStyle w:val="11lnek"/>
      </w:pPr>
      <w:r>
        <w:t>Objednatel je oprávněn před uplynutím lhůty splatnosti vrátit daňový doklad (fakturu), který neobsahuje požadované náležitosti, není doložen požadovanými nebo úplnými doklady, nebo obsahuje nesprávné cenové údaje.</w:t>
      </w:r>
    </w:p>
    <w:p w14:paraId="1276B6DE" w14:textId="5220DBC5" w:rsidR="00DA15C9" w:rsidRDefault="00DA15C9" w:rsidP="00DA15C9">
      <w:pPr>
        <w:pStyle w:val="11lnek"/>
      </w:pPr>
      <w:r>
        <w:lastRenderedPageBreak/>
        <w:t>Ve vráceném daňovém dokladu (faktuře) musí Objednatel vyznačit důvod vrácení daňového dokladu (faktury). Poskytovatel je povinen vystavit nový daňový doklad (fakturu) s tím, že oprávněným vrácením daňového dokladu (faktury) přestává běžet původní lhůta splatnosti daňového dokladu (faktury) a běží nová lhůta stanovená v čl. 6.4. této Smlouvy ode dne prokazatelného doručení opraveného a všemi náležitostmi opatřeného  daňového dokladu (faktury) Objednateli.</w:t>
      </w:r>
    </w:p>
    <w:p w14:paraId="6F521D64" w14:textId="615CF459" w:rsidR="00DA15C9" w:rsidRDefault="00DA15C9" w:rsidP="00DA15C9">
      <w:pPr>
        <w:pStyle w:val="11lnek"/>
      </w:pPr>
      <w:r>
        <w:t>Poskytovatel prohlašuje že:</w:t>
      </w:r>
    </w:p>
    <w:p w14:paraId="3C3E6EC1" w14:textId="7B4F7407" w:rsidR="00DA15C9" w:rsidRDefault="00DA15C9" w:rsidP="00DA15C9">
      <w:pPr>
        <w:pStyle w:val="Odrky"/>
      </w:pPr>
      <w:r>
        <w:t xml:space="preserve">úplata za zdanitelné plnění dle této Smlouvy není odchylná od obvyklé ceny, </w:t>
      </w:r>
    </w:p>
    <w:p w14:paraId="422BAB78" w14:textId="7EE01D57" w:rsidR="00DA15C9" w:rsidRDefault="00DA15C9" w:rsidP="00DA15C9">
      <w:pPr>
        <w:pStyle w:val="Odrky"/>
      </w:pPr>
      <w:r>
        <w:t>nemá v úmyslu nezaplatit daň z přidané hodnoty uvedenou na daňovém dokladu a nedostal se úmyslně do postavení, kdy nemůže daň zaplatit, ani mu takové postavení nehrozí a nedojde ke zkrácení daně, nebo vylákání daňové výhody,</w:t>
      </w:r>
    </w:p>
    <w:p w14:paraId="205DEDC4" w14:textId="0CEADFCE" w:rsidR="00DA15C9" w:rsidRDefault="00DA15C9" w:rsidP="00DA15C9">
      <w:pPr>
        <w:pStyle w:val="Odrky"/>
      </w:pPr>
      <w:r>
        <w:t>není nespolehlivým plátcem daně z přidané hodnoty,</w:t>
      </w:r>
    </w:p>
    <w:p w14:paraId="4E774381" w14:textId="5591F3EE" w:rsidR="00DA15C9" w:rsidRDefault="00DA15C9" w:rsidP="00DA15C9">
      <w:pPr>
        <w:pStyle w:val="Odrky"/>
      </w:pPr>
      <w:r>
        <w:t>jím uvedený bankovní účet na daňovém dokladu je zveřejněn v registru bankovních účtů vedený daňovou správou.</w:t>
      </w:r>
    </w:p>
    <w:p w14:paraId="4961906F" w14:textId="76185F2B" w:rsidR="00DA15C9" w:rsidRPr="00DA15C9" w:rsidRDefault="00DA15C9" w:rsidP="00DA15C9">
      <w:pPr>
        <w:pStyle w:val="11lnek"/>
      </w:pPr>
      <w:r>
        <w:t>Jestliže se Poskytovatel, tj. poskytovatel zdanitelného plnění dle této Smlouvy, tj. plátce daně z přidané hodnoty, stane nespolehlivým plátcem, či se dostane do finančních potíží a nebude z jakýchkoliv důvodů schopen uhradit svoje daňové závazky vůči státu, je povinen o tom neprodleně informovat kupujícího (odběratele), tj. příjemce zdanitelného plnění dle této smlouvy, a to písemnou formou</w:t>
      </w:r>
    </w:p>
    <w:p w14:paraId="2B62077A" w14:textId="7DA64EE4" w:rsidR="00846EAD" w:rsidRPr="00491807" w:rsidRDefault="00286DF9" w:rsidP="00286DF9">
      <w:pPr>
        <w:pStyle w:val="1lnek"/>
      </w:pPr>
      <w:r w:rsidRPr="00286DF9">
        <w:t>Odpovědnost za vady</w:t>
      </w:r>
    </w:p>
    <w:p w14:paraId="3A4970D1" w14:textId="5222B524" w:rsidR="00286DF9" w:rsidRDefault="00286DF9" w:rsidP="00286DF9">
      <w:pPr>
        <w:pStyle w:val="11lnek"/>
      </w:pPr>
      <w:r>
        <w:t>Poskytovatel odpovídá za všechny faktické i právní vady, které mají výstupy Služeb nebo jejich části v okamžiku předání a převzetí výstupů poskytnutých Služeb, přičemž Objednatel je oprávněn vytknout takové vady ve lhůtě dvaceti čtyř (24) měsíců ode dne předání a převzetí výstupů poskytnutých Služeb.</w:t>
      </w:r>
    </w:p>
    <w:p w14:paraId="2E79D4CC" w14:textId="0982064C" w:rsidR="00286DF9" w:rsidRDefault="00286DF9" w:rsidP="00286DF9">
      <w:pPr>
        <w:pStyle w:val="11lnek"/>
      </w:pPr>
      <w:r>
        <w:t>Nebude-li Objednatelem stanoveno jinak, je Poskytovatel povinen zahájit odstraňování a bezplatně odstranit vady výstupů Služeb bez zbytečného odkladu ve lhůtě stanovené ve výzvě Objednatele nebo poté, co sám vady zjistí, jinak může být provedeno jejich odstranění Objednatelem nebo třetí osobou na náklady Poskytovatele. Objednatel nezbavuje Poskytovatele povinnosti zaplatit Objednateli do 15 pracovních dní od obdržení písemného vyrozumění veškeré další náklady, které mu v této souvislosti vznikly.</w:t>
      </w:r>
    </w:p>
    <w:p w14:paraId="6CC13C0B" w14:textId="7EC607E4" w:rsidR="00642B82" w:rsidRDefault="00286DF9" w:rsidP="00286DF9">
      <w:pPr>
        <w:pStyle w:val="11lnek"/>
      </w:pPr>
      <w:r>
        <w:t>Poskytovatel se zavazuje Objednateli bezodkladně oznámit úplné odstranění oznámené nebo zjištěné vady a je povinen provedenou opravu Objednateli řádně předat. V případě, že Objednatel bude souhlasit s tím, že vady jsou řádně odstraněny, vydá Poskytovateli „Potvrzení o odstranění vad."</w:t>
      </w:r>
    </w:p>
    <w:p w14:paraId="17AC50DD" w14:textId="77777777" w:rsidR="00286DF9" w:rsidRDefault="00286DF9" w:rsidP="00286DF9">
      <w:pPr>
        <w:pStyle w:val="1lnek"/>
      </w:pPr>
      <w:r>
        <w:t>Práva a povinnosti smluvních stran</w:t>
      </w:r>
    </w:p>
    <w:p w14:paraId="48A6E283" w14:textId="625DF1BA" w:rsidR="00286DF9" w:rsidRDefault="00286DF9" w:rsidP="00286DF9">
      <w:pPr>
        <w:pStyle w:val="11lnek"/>
      </w:pPr>
      <w:r>
        <w:t>Poskytovatel je povinen provést dílo na svůj náklad a na své nebezpečí.</w:t>
      </w:r>
    </w:p>
    <w:p w14:paraId="454C91B8" w14:textId="77C93D08" w:rsidR="00286DF9" w:rsidRDefault="00286DF9" w:rsidP="00286DF9">
      <w:pPr>
        <w:pStyle w:val="11lnek"/>
      </w:pPr>
      <w:r>
        <w:t>Objednatel poskytne Poskytovateli účinnou pomoc pro řešení díla, mapové podklady potřebné k vyhotovení díla (pokud je má k dispozici), dále podklady pro jednání se zúčastněnými osobami za účelem jejich vyzvání k účasti na předávání vytyčených hranic pozemků v terénu.</w:t>
      </w:r>
    </w:p>
    <w:p w14:paraId="19BB2CB8" w14:textId="7921D9DB" w:rsidR="00286DF9" w:rsidRDefault="00286DF9" w:rsidP="00286DF9">
      <w:pPr>
        <w:pStyle w:val="11lnek"/>
      </w:pPr>
      <w:r>
        <w:t>Poskytovatel není oprávněn poskytovat třetím osobám rozpracované dílo ani podklady, které jsou předmětem Objednávek.</w:t>
      </w:r>
    </w:p>
    <w:p w14:paraId="3CAF5FC4" w14:textId="0D5E49D5" w:rsidR="00286DF9" w:rsidRDefault="00286DF9" w:rsidP="00286DF9">
      <w:pPr>
        <w:pStyle w:val="11lnek"/>
      </w:pPr>
      <w:r>
        <w:t>Předání díla bude smluvními stranami vzájemně protokolárně potvrzeno. Tím okamžikem přechází na Objednavatele odpovědnost za ztrátu, zničení či zcizení díla.</w:t>
      </w:r>
    </w:p>
    <w:p w14:paraId="0E29BF2D" w14:textId="2D428A17" w:rsidR="00286DF9" w:rsidRDefault="00286DF9" w:rsidP="00286DF9">
      <w:pPr>
        <w:pStyle w:val="11lnek"/>
      </w:pPr>
      <w:r>
        <w:lastRenderedPageBreak/>
        <w:t>Poskytovatel se zavazuje k úhradě újmy vzniklé výkonem jeho činnosti při zpracování díla vlastníkům, či oprávněným uživatelům dotčených pozemků/budov.</w:t>
      </w:r>
    </w:p>
    <w:p w14:paraId="0FE503A2" w14:textId="0C0C06CE" w:rsidR="005B2698" w:rsidRPr="005B2698" w:rsidRDefault="00BB2C6F" w:rsidP="00A24A2D">
      <w:pPr>
        <w:pStyle w:val="1lnek"/>
        <w:rPr>
          <w:sz w:val="22"/>
        </w:rPr>
      </w:pPr>
      <w:r>
        <w:t>Sankce</w:t>
      </w:r>
      <w:r w:rsidR="009C0B02" w:rsidRPr="005B2698">
        <w:t xml:space="preserve"> </w:t>
      </w:r>
    </w:p>
    <w:p w14:paraId="2C972C1C" w14:textId="112F7774" w:rsidR="00CA4231" w:rsidRPr="008D2362" w:rsidRDefault="00CA4231" w:rsidP="008D2362">
      <w:pPr>
        <w:pStyle w:val="11lnek"/>
      </w:pPr>
      <w:r w:rsidRPr="008D2362">
        <w:t>Poskytovatel je v případě porušení své povinnosti stanovené v této Rámcové smlouvě</w:t>
      </w:r>
      <w:r w:rsidR="008D2362">
        <w:t xml:space="preserve"> </w:t>
      </w:r>
      <w:r w:rsidRPr="008D2362">
        <w:t>nebo příslušné Objednávce povinen Objednateli uhradit a Objednatel je oprávněn po Poskytovateli v takovém případě požadovat uhrazení smluvních pokut takto:</w:t>
      </w:r>
    </w:p>
    <w:p w14:paraId="3E8400D1" w14:textId="498BAE06" w:rsidR="00CA4231" w:rsidRPr="008D2362" w:rsidRDefault="00CA4231" w:rsidP="008D2362">
      <w:pPr>
        <w:pStyle w:val="111lnek"/>
      </w:pPr>
      <w:r w:rsidRPr="008D2362">
        <w:t>při prodlení Poskytovatele s řádným provedením a předáním výs</w:t>
      </w:r>
      <w:r w:rsidR="008D2362">
        <w:t>tupů Služeb nebo jejich části v </w:t>
      </w:r>
      <w:r w:rsidRPr="008D2362">
        <w:t xml:space="preserve">termínech uvedených v této Rámcové smlouvě nebo v Objednávce je Objednatel oprávněn po Poskytovateli požadovat zaplacení smluvní pokuty ve výši </w:t>
      </w:r>
      <w:r w:rsidR="008D2362">
        <w:t>3</w:t>
      </w:r>
      <w:r w:rsidRPr="008D2362">
        <w:t>00,- Kč za každý i započatý den prodlení;</w:t>
      </w:r>
    </w:p>
    <w:p w14:paraId="6920392D" w14:textId="3A4308F5" w:rsidR="00CA4231" w:rsidRPr="008D2362" w:rsidRDefault="00CA4231" w:rsidP="008D2362">
      <w:pPr>
        <w:pStyle w:val="111lnek"/>
      </w:pPr>
      <w:r w:rsidRPr="008D2362">
        <w:t xml:space="preserve">při prodlení Poskytovatele se splněním dodatečné lhůty poskytnuté Objednatelem nebo dohodnuté smluvními stranami pro odstranění vad zjištěných při předání a převzetí výstupů Služeb nebo jejich částí, je Objednatel oprávněn po Poskytovateli požadovat zaplacení smluvní pokuty ve výši </w:t>
      </w:r>
      <w:r w:rsidR="00FA7522">
        <w:t>5</w:t>
      </w:r>
      <w:r w:rsidRPr="008D2362">
        <w:t>00,- Kč za každý i započatý den prodlení;</w:t>
      </w:r>
    </w:p>
    <w:p w14:paraId="422A7CC4" w14:textId="6A1AD22F" w:rsidR="00CA4231" w:rsidRPr="008D2362" w:rsidRDefault="00CA4231" w:rsidP="008D2362">
      <w:pPr>
        <w:pStyle w:val="11lnek"/>
      </w:pPr>
      <w:r w:rsidRPr="008D2362">
        <w:t>Smluvní pokuta nebo náhrada škody dle této Smlouvy je splatná ve lhůtě deseti (10) kalendářních dnů ode dne, kdy povinná smluvní strana obdržela výzvu k její úhradě.</w:t>
      </w:r>
    </w:p>
    <w:p w14:paraId="2C556AE7" w14:textId="0E83CC71" w:rsidR="00134CEC" w:rsidRDefault="00CA4231" w:rsidP="008D2362">
      <w:pPr>
        <w:pStyle w:val="11lnek"/>
      </w:pPr>
      <w:r w:rsidRPr="008D2362">
        <w:t>Zaplacením smluvní pokuty není dotčeno právo na náhradu škody v celém rozsahu. Výše smluvních pokut se do výše náhrady škody nezapočítává.</w:t>
      </w:r>
    </w:p>
    <w:p w14:paraId="08B6FA0E" w14:textId="77777777" w:rsidR="00537334" w:rsidRDefault="00537334" w:rsidP="00537334">
      <w:pPr>
        <w:pStyle w:val="1lnek"/>
      </w:pPr>
      <w:r w:rsidRPr="00537334">
        <w:t>Odstoupení</w:t>
      </w:r>
      <w:r>
        <w:t xml:space="preserve"> od smlouvy</w:t>
      </w:r>
    </w:p>
    <w:p w14:paraId="160C8BBB" w14:textId="68774EB8" w:rsidR="00537334" w:rsidRDefault="00537334" w:rsidP="00537334">
      <w:pPr>
        <w:pStyle w:val="11lnek"/>
      </w:pPr>
      <w:r>
        <w:t>Objednatel i Poskytovatel mají právo Rámcovou smlouvu vypovědět bez udání důvodu a bez jakýchkoli sankcí s výpovědní lhůtou v délce tři (3) měsíce, která počne běžet prvním dnem měsíce následujícího po měsíci, v němž byla výpověď doručena druhé smluvní straně.</w:t>
      </w:r>
    </w:p>
    <w:p w14:paraId="7A592FB7" w14:textId="5F8BE66A" w:rsidR="00537334" w:rsidRDefault="00537334" w:rsidP="00537334">
      <w:pPr>
        <w:pStyle w:val="11lnek"/>
      </w:pPr>
      <w:r>
        <w:t>Objednatel je dále oprávněn odstoupit od této smlouvy bez jakýchkoliv sankcí v případě podstatného porušení této smlouvy Poskytovatelem, zejména v případě:</w:t>
      </w:r>
    </w:p>
    <w:p w14:paraId="4A8874D1" w14:textId="5E31EC82" w:rsidR="00537334" w:rsidRDefault="00537334" w:rsidP="00537334">
      <w:pPr>
        <w:pStyle w:val="Odrky"/>
      </w:pPr>
      <w:r>
        <w:t>prodlení s řádným poskytnutím Služeb, po dobu delší než 30 dnů, od doby uvedené v Objednávce;</w:t>
      </w:r>
    </w:p>
    <w:p w14:paraId="59F9C5DF" w14:textId="788A648E" w:rsidR="00537334" w:rsidRDefault="00537334" w:rsidP="00537334">
      <w:pPr>
        <w:pStyle w:val="Odrky"/>
      </w:pPr>
      <w:r>
        <w:t>prodlení s řádným protokolárním předáním Služby delším než 30 dnů, od doby uvedené v Objednávce.</w:t>
      </w:r>
    </w:p>
    <w:p w14:paraId="5E28D88C" w14:textId="2614C4AC" w:rsidR="00537334" w:rsidRDefault="00537334" w:rsidP="00537334">
      <w:pPr>
        <w:pStyle w:val="11lnek"/>
      </w:pPr>
      <w:r>
        <w:t>Objednatel je oprávněn odstoupit od této smlouvy v případě, kdy vyjde najevo, že Poskytovatel uvedl v rámci zadávacího řízení nepravdivé či zkreslené informace, které by měly zřejmý vliv na výběr Poskytovatele pro uzavření smlouvy.</w:t>
      </w:r>
    </w:p>
    <w:p w14:paraId="60085936" w14:textId="42C12DDA" w:rsidR="00537334" w:rsidRDefault="00537334" w:rsidP="00537334">
      <w:pPr>
        <w:pStyle w:val="11lnek"/>
      </w:pPr>
      <w:r>
        <w:t>Smluvní strany jsou oprávněny od této smlouvy odstoupit za podmínek stanovených občanským zákoníkem, nebo jinými právními předpisy.</w:t>
      </w:r>
    </w:p>
    <w:p w14:paraId="3B534B1A" w14:textId="0436FF48" w:rsidR="00537334" w:rsidRDefault="00537334" w:rsidP="00537334">
      <w:pPr>
        <w:pStyle w:val="11lnek"/>
      </w:pPr>
      <w:r>
        <w:t>Odstoupení od smlouvy musí být učiněno písemným oznámením o odstoupení od této smlouvy druhé straně. Účinky odstoupení nastávají dnem doručení druhé straně.</w:t>
      </w:r>
    </w:p>
    <w:p w14:paraId="4CEC1FE2" w14:textId="04D87FD2" w:rsidR="009A143A" w:rsidRDefault="009A143A" w:rsidP="009A143A">
      <w:pPr>
        <w:pStyle w:val="1lnek"/>
        <w:numPr>
          <w:ilvl w:val="0"/>
          <w:numId w:val="0"/>
        </w:numPr>
        <w:ind w:left="924" w:hanging="357"/>
      </w:pPr>
    </w:p>
    <w:p w14:paraId="00AC5117" w14:textId="77777777" w:rsidR="009A143A" w:rsidRDefault="009A143A" w:rsidP="009A143A">
      <w:pPr>
        <w:pStyle w:val="1lnek"/>
        <w:numPr>
          <w:ilvl w:val="0"/>
          <w:numId w:val="0"/>
        </w:numPr>
        <w:ind w:left="924" w:hanging="357"/>
      </w:pPr>
    </w:p>
    <w:p w14:paraId="3CE635BC" w14:textId="77777777" w:rsidR="00123A9D" w:rsidRDefault="00123A9D" w:rsidP="00123A9D">
      <w:pPr>
        <w:pStyle w:val="1lnek"/>
      </w:pPr>
      <w:r>
        <w:lastRenderedPageBreak/>
        <w:t>Kontaktní osoby</w:t>
      </w:r>
    </w:p>
    <w:p w14:paraId="66A83D78" w14:textId="18C01F2B" w:rsidR="00123A9D" w:rsidRDefault="00123A9D" w:rsidP="00FA7522">
      <w:pPr>
        <w:pStyle w:val="11lnek"/>
        <w:numPr>
          <w:ilvl w:val="0"/>
          <w:numId w:val="0"/>
        </w:numPr>
        <w:ind w:left="709"/>
      </w:pPr>
      <w:r>
        <w:t xml:space="preserve">Oprávněná osoba </w:t>
      </w:r>
      <w:r w:rsidR="00DA15C9">
        <w:t>Objednatel</w:t>
      </w:r>
      <w:r w:rsidR="00FA7522">
        <w:t>e</w:t>
      </w:r>
      <w:r>
        <w:t xml:space="preserve"> ve věcech převzetí a ve věcech technických:</w:t>
      </w:r>
    </w:p>
    <w:p w14:paraId="5F4B0C11" w14:textId="77777777" w:rsidR="00123A9D" w:rsidRDefault="00123A9D" w:rsidP="00123A9D">
      <w:pPr>
        <w:pStyle w:val="111lnek"/>
        <w:numPr>
          <w:ilvl w:val="0"/>
          <w:numId w:val="0"/>
        </w:numPr>
        <w:ind w:left="1163"/>
      </w:pPr>
      <w:r>
        <w:t>Jméno, příjmení: František Malina</w:t>
      </w:r>
    </w:p>
    <w:p w14:paraId="5D1AE275" w14:textId="77777777" w:rsidR="00123A9D" w:rsidRDefault="00123A9D" w:rsidP="00123A9D">
      <w:pPr>
        <w:pStyle w:val="111lnek"/>
        <w:numPr>
          <w:ilvl w:val="0"/>
          <w:numId w:val="0"/>
        </w:numPr>
        <w:ind w:left="1163"/>
      </w:pPr>
      <w:r>
        <w:t>Telefon: …………………………..</w:t>
      </w:r>
    </w:p>
    <w:p w14:paraId="6B6E8D20" w14:textId="77777777" w:rsidR="00123A9D" w:rsidRDefault="00123A9D" w:rsidP="00123A9D">
      <w:pPr>
        <w:pStyle w:val="111lnek"/>
        <w:numPr>
          <w:ilvl w:val="0"/>
          <w:numId w:val="0"/>
        </w:numPr>
        <w:ind w:left="1163"/>
      </w:pPr>
      <w:r>
        <w:t xml:space="preserve">Email: </w:t>
      </w:r>
      <w:r w:rsidRPr="00181B54">
        <w:t>…………………………..</w:t>
      </w:r>
    </w:p>
    <w:p w14:paraId="08CF2E2A" w14:textId="77777777" w:rsidR="009C0B02" w:rsidRPr="00491807" w:rsidRDefault="009C0B02" w:rsidP="00134CEC">
      <w:pPr>
        <w:pStyle w:val="1lnek"/>
      </w:pPr>
      <w:r w:rsidRPr="00491807">
        <w:t>Zvláštní ujednání</w:t>
      </w:r>
    </w:p>
    <w:p w14:paraId="626CA77C" w14:textId="31FDBD3B" w:rsidR="00181B54" w:rsidRDefault="00181B54" w:rsidP="007C0C61">
      <w:pPr>
        <w:pStyle w:val="11lnek"/>
      </w:pPr>
      <w:r>
        <w:t>Práva a povinnosti vzniklé na základě této smlouvy nebo v souvislosti s ní se řídí českým právním řádem, zejména občanským zákoníkem.</w:t>
      </w:r>
    </w:p>
    <w:p w14:paraId="7FFC09B3" w14:textId="4353B608" w:rsidR="00181B54" w:rsidRDefault="00181B54" w:rsidP="006F766F">
      <w:pPr>
        <w:pStyle w:val="11lnek"/>
      </w:pPr>
      <w:r>
        <w:t>Jakékoliv změny či doplňky k této smlouvě je možné provádět pouze vzestupně číslovanými písemnými dodatky podepsanými oprávněnými zástupci obou smluvních stran.</w:t>
      </w:r>
    </w:p>
    <w:p w14:paraId="76C88A1D" w14:textId="4DDA8FA4" w:rsidR="00181B54" w:rsidRDefault="00181B54" w:rsidP="00726098">
      <w:pPr>
        <w:pStyle w:val="11lnek"/>
      </w:pPr>
      <w:r>
        <w:t>Neplatnost některého ustanovení této smlouvy nezpůsobuje neplatnost celé smlouvy. V případě, že některá ustanovení této smlouvy budou neplatná nebo neúčinná, zavazují se smluvní strany nahradit neplatné nebo neúčinné ustanovení platným a účinným ustanovením, které bude co do obsahu a významu neplatnému nebo neúčinnému ustanovení nejblíže.</w:t>
      </w:r>
    </w:p>
    <w:p w14:paraId="29467CAA" w14:textId="235AF325" w:rsidR="00181B54" w:rsidRDefault="008C733E" w:rsidP="00B42754">
      <w:pPr>
        <w:pStyle w:val="11lnek"/>
      </w:pPr>
      <w:r>
        <w:t>Poskytovatel</w:t>
      </w:r>
      <w:r w:rsidR="00181B54">
        <w:t xml:space="preserve"> uděluje bezvýhradní souhlas se zveřejněním plného znění této smlouvy v souladu příslušnými právními předpisy, zejména se zákonem o veřejných zakázkách, se zákonem č. 340/2015 Sb., o zvláštních podmínkách účinnosti některých smluv, uveřejňování těchto smluv a o registru smluv (dále jen „zákon o registru smluv“) a se zákonem č. 106/1999 Sb., o svobodném přístupu k informacím, ve znění pozdějších předpisů.</w:t>
      </w:r>
    </w:p>
    <w:p w14:paraId="732E9FB1" w14:textId="7894685C" w:rsidR="00BA6DBB" w:rsidRDefault="00BA6DBB" w:rsidP="00B42754">
      <w:pPr>
        <w:pStyle w:val="11lnek"/>
      </w:pPr>
      <w:r w:rsidRPr="00BA6DBB">
        <w:t>Poskytovatel potvrzuje, že se v plném rozsahu seznámil s rozsahem a povahou Předmětu, že jsou mu známy veškeré technické, kvalitativní a jiné podmínky nezbytné k realizaci dodávek, že disponuje takovými kapacitami, technikou a odbornými znalostmi, které jsou k realizaci Předmětu nezbytné.</w:t>
      </w:r>
    </w:p>
    <w:p w14:paraId="0F0DF497" w14:textId="53EB7F30" w:rsidR="00181B54" w:rsidRDefault="008C733E" w:rsidP="005A2E42">
      <w:pPr>
        <w:pStyle w:val="11lnek"/>
      </w:pPr>
      <w:r>
        <w:t>Poskytovatel</w:t>
      </w:r>
      <w:r w:rsidR="00181B54">
        <w:t xml:space="preserve"> souhlasí s tím, aby subjekty oprávněné dle zákona č. 320/2001 Sb., o finanční kontrole ve veřejné správě a o změně některých zákonů (zákon o finanční kontrole), ve znění pozdějších předpisů, provedly finanční kontrolu závazkového vztahu vyplývajícího z této smlouvy s tím, že se </w:t>
      </w:r>
      <w:r>
        <w:t>Poskytovatel</w:t>
      </w:r>
      <w:r w:rsidR="00181B54">
        <w:t xml:space="preserve"> podrobí této kontrole, a bude působit jako osoba povinná ve smyslu ustanovení § 2 písm. e) uvedeného zákona.</w:t>
      </w:r>
    </w:p>
    <w:p w14:paraId="64007E33" w14:textId="0030958D" w:rsidR="00181B54" w:rsidRDefault="00181B54" w:rsidP="004A1E27">
      <w:pPr>
        <w:pStyle w:val="11lnek"/>
      </w:pPr>
      <w:r>
        <w:t xml:space="preserve">Smluvní strany se dohodly, že uveřejnění této smlouvy v registru smluv podle zákona o registru smluv zajistí </w:t>
      </w:r>
      <w:r w:rsidR="00DA15C9">
        <w:t>Objednatel</w:t>
      </w:r>
      <w:r>
        <w:t>.</w:t>
      </w:r>
    </w:p>
    <w:p w14:paraId="2503E983" w14:textId="3717724F" w:rsidR="00181B54" w:rsidRDefault="00181B54" w:rsidP="007C74DA">
      <w:pPr>
        <w:pStyle w:val="11lnek"/>
      </w:pPr>
      <w:r>
        <w:t>Veškerá oznámení podle této smlouvy musí být učiněna písemně a zaslána kontaktní osobě druhé smluvní strany prostřednictvím datové schránky, elektronické pošty, nebo doporučenou poštou, případně předána osobně do podatelny v sídle smluvních stran, není-li ve smlouvě výslovně uvedeno jinak.</w:t>
      </w:r>
    </w:p>
    <w:p w14:paraId="0D8E83D3" w14:textId="68C662E3" w:rsidR="00181B54" w:rsidRDefault="00181B54" w:rsidP="00036DF1">
      <w:pPr>
        <w:pStyle w:val="11lnek"/>
      </w:pPr>
      <w:r>
        <w:t>Smluvní strany se dohodly, že smluvním jazykem je jazyk český, a že v českém jazyce bude probíhat veškerá komunikace ve všech věcech týkající se této smlouvy.</w:t>
      </w:r>
    </w:p>
    <w:p w14:paraId="26F088CB" w14:textId="0F325281" w:rsidR="00181B54" w:rsidRDefault="00181B54" w:rsidP="00482A52">
      <w:pPr>
        <w:pStyle w:val="11lnek"/>
      </w:pPr>
      <w:r>
        <w:t xml:space="preserve">Tato smlouva je vypracována ve 3 (třech) stejnopisech, z nichž 2 (dva) stejnopisy obdrží </w:t>
      </w:r>
      <w:r w:rsidR="00DA15C9">
        <w:t>Objednatel</w:t>
      </w:r>
      <w:r w:rsidR="009B471A">
        <w:t xml:space="preserve"> a 1 </w:t>
      </w:r>
      <w:r>
        <w:t xml:space="preserve">(jeden) stejnopis obdrží </w:t>
      </w:r>
      <w:r w:rsidR="008C733E">
        <w:t>Poskytovatel</w:t>
      </w:r>
      <w:r>
        <w:t>.</w:t>
      </w:r>
    </w:p>
    <w:p w14:paraId="29FCC692" w14:textId="77777777" w:rsidR="00123A9D" w:rsidRDefault="00181B54" w:rsidP="00123A9D">
      <w:pPr>
        <w:pStyle w:val="11lnek"/>
      </w:pPr>
      <w:r>
        <w:t>Tato smlouva nabývá platnosti a účinnosti dnem podpisu oprávněných zástupců obou smluvních stran.</w:t>
      </w:r>
    </w:p>
    <w:p w14:paraId="1E28A342" w14:textId="3325B4EE" w:rsidR="00123A9D" w:rsidRDefault="00123A9D" w:rsidP="006006DB">
      <w:pPr>
        <w:pStyle w:val="11lnek"/>
      </w:pPr>
      <w:r>
        <w:lastRenderedPageBreak/>
        <w:t>Smluvní strany shodně a výslovně prohlašují, 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w:t>
      </w:r>
    </w:p>
    <w:p w14:paraId="4AE68C3F" w14:textId="38F47217" w:rsidR="00123A9D" w:rsidRDefault="00123A9D" w:rsidP="00123A9D">
      <w:pPr>
        <w:pStyle w:val="11lnek"/>
      </w:pPr>
      <w:r>
        <w:t>Nedílnou součástí této smlouvy je tato příloha:</w:t>
      </w:r>
    </w:p>
    <w:p w14:paraId="153C0965" w14:textId="69662D74" w:rsidR="00BD597A" w:rsidRDefault="00123A9D" w:rsidP="00BD597A">
      <w:pPr>
        <w:pStyle w:val="Odrky"/>
      </w:pPr>
      <w:r w:rsidRPr="00123A9D">
        <w:t xml:space="preserve">Příloha č. 1 – </w:t>
      </w:r>
      <w:r w:rsidR="00BD597A">
        <w:t>VÝKAZ VÝMĚR</w:t>
      </w:r>
      <w:r w:rsidR="00187F06">
        <w:br/>
        <w:t>Příloha č. 2 – Objednávka - VZOR</w:t>
      </w:r>
      <w:r w:rsidR="00BD597A">
        <w:br/>
      </w:r>
    </w:p>
    <w:p w14:paraId="273F8DB5" w14:textId="0E9CD03B" w:rsidR="009C0B02" w:rsidRPr="00684DF5" w:rsidRDefault="009C0B02" w:rsidP="00181B54">
      <w:pPr>
        <w:pStyle w:val="111lnek"/>
        <w:numPr>
          <w:ilvl w:val="0"/>
          <w:numId w:val="0"/>
        </w:numPr>
        <w:ind w:left="1163"/>
      </w:pPr>
    </w:p>
    <w:p w14:paraId="5475DBB8" w14:textId="77777777" w:rsidR="00640775" w:rsidRDefault="00640775" w:rsidP="00640775">
      <w:pPr>
        <w:spacing w:after="120"/>
        <w:rPr>
          <w:rFonts w:ascii="Calibri" w:hAnsi="Calibri" w:cs="Calibri"/>
        </w:rPr>
      </w:pPr>
    </w:p>
    <w:p w14:paraId="7F233DF1" w14:textId="03F1AC29" w:rsidR="009C0B02" w:rsidRPr="00491807" w:rsidRDefault="009C0B02">
      <w:pPr>
        <w:rPr>
          <w:rFonts w:ascii="Calibri" w:hAnsi="Calibri" w:cs="Calibri"/>
        </w:rPr>
      </w:pPr>
      <w:r w:rsidRPr="00491807">
        <w:rPr>
          <w:rFonts w:ascii="Calibri" w:hAnsi="Calibri" w:cs="Calibri"/>
        </w:rPr>
        <w:t>V</w:t>
      </w:r>
      <w:r w:rsidR="003D153C" w:rsidRPr="00491807">
        <w:rPr>
          <w:rFonts w:ascii="Calibri" w:hAnsi="Calibri" w:cs="Calibri"/>
        </w:rPr>
        <w:t> Lázních</w:t>
      </w:r>
      <w:r w:rsidRPr="00491807">
        <w:rPr>
          <w:rFonts w:ascii="Calibri" w:hAnsi="Calibri" w:cs="Calibri"/>
        </w:rPr>
        <w:t xml:space="preserve"> </w:t>
      </w:r>
      <w:r w:rsidR="00351433">
        <w:rPr>
          <w:rFonts w:ascii="Calibri" w:hAnsi="Calibri" w:cs="Calibri"/>
        </w:rPr>
        <w:t xml:space="preserve">Kynžvart </w:t>
      </w:r>
      <w:r w:rsidRPr="00491807">
        <w:rPr>
          <w:rFonts w:ascii="Calibri" w:hAnsi="Calibri" w:cs="Calibri"/>
        </w:rPr>
        <w:t xml:space="preserve">dne </w:t>
      </w:r>
      <w:r w:rsidR="009833B5">
        <w:rPr>
          <w:rFonts w:ascii="Calibri" w:hAnsi="Calibri" w:cs="Calibri"/>
        </w:rPr>
        <w:t>…</w:t>
      </w:r>
      <w:r w:rsidR="00F91D9E">
        <w:rPr>
          <w:rFonts w:ascii="Calibri" w:hAnsi="Calibri" w:cs="Calibri"/>
        </w:rPr>
        <w:t>………………… 2017</w:t>
      </w:r>
      <w:r w:rsidR="000676CD" w:rsidRPr="00491807">
        <w:rPr>
          <w:rFonts w:ascii="Calibri" w:hAnsi="Calibri" w:cs="Calibri"/>
        </w:rPr>
        <w:t xml:space="preserve">                </w:t>
      </w:r>
      <w:r w:rsidR="000676CD" w:rsidRPr="00491807">
        <w:rPr>
          <w:rFonts w:ascii="Calibri" w:hAnsi="Calibri" w:cs="Calibri"/>
        </w:rPr>
        <w:tab/>
      </w:r>
      <w:r w:rsidR="00C76A56">
        <w:rPr>
          <w:rFonts w:ascii="Calibri" w:hAnsi="Calibri" w:cs="Calibri"/>
        </w:rPr>
        <w:t xml:space="preserve">              </w:t>
      </w:r>
    </w:p>
    <w:p w14:paraId="060C3DB1" w14:textId="77777777" w:rsidR="009C0B02" w:rsidRPr="00491807" w:rsidRDefault="009C0B02">
      <w:pPr>
        <w:rPr>
          <w:rFonts w:ascii="Calibri" w:hAnsi="Calibri" w:cs="Calibri"/>
        </w:rPr>
      </w:pPr>
    </w:p>
    <w:p w14:paraId="1EA75B96" w14:textId="77777777" w:rsidR="003D153C" w:rsidRPr="00491807" w:rsidRDefault="003D153C">
      <w:pPr>
        <w:rPr>
          <w:rFonts w:ascii="Calibri" w:hAnsi="Calibri" w:cs="Calibri"/>
        </w:rPr>
      </w:pPr>
    </w:p>
    <w:p w14:paraId="363F509E" w14:textId="77777777" w:rsidR="00041AD8" w:rsidRPr="00491807" w:rsidRDefault="00041AD8" w:rsidP="00041AD8">
      <w:pPr>
        <w:rPr>
          <w:rFonts w:ascii="Calibri" w:hAnsi="Calibri" w:cs="Calibri"/>
        </w:rPr>
      </w:pPr>
    </w:p>
    <w:p w14:paraId="36048E06" w14:textId="77777777" w:rsidR="00041AD8" w:rsidRPr="00491807" w:rsidRDefault="00041AD8" w:rsidP="00041AD8">
      <w:pPr>
        <w:rPr>
          <w:rFonts w:ascii="Calibri" w:hAnsi="Calibri" w:cs="Calibri"/>
        </w:rPr>
      </w:pPr>
    </w:p>
    <w:p w14:paraId="46773B2E" w14:textId="250ED718" w:rsidR="00952767" w:rsidRDefault="00952767" w:rsidP="00041AD8">
      <w:pPr>
        <w:rPr>
          <w:rFonts w:ascii="Calibri" w:hAnsi="Calibri" w:cs="Calibri"/>
        </w:rPr>
      </w:pPr>
    </w:p>
    <w:tbl>
      <w:tblPr>
        <w:tblStyle w:val="Mkatabulky"/>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06"/>
        <w:gridCol w:w="1701"/>
        <w:gridCol w:w="3930"/>
      </w:tblGrid>
      <w:tr w:rsidR="00143900" w14:paraId="0CBD37D8" w14:textId="77777777" w:rsidTr="00674473">
        <w:trPr>
          <w:jc w:val="center"/>
        </w:trPr>
        <w:tc>
          <w:tcPr>
            <w:tcW w:w="4106" w:type="dxa"/>
          </w:tcPr>
          <w:p w14:paraId="05C9B7F4" w14:textId="428474EE" w:rsidR="00143900" w:rsidRDefault="00143900" w:rsidP="00143900">
            <w:pPr>
              <w:jc w:val="center"/>
              <w:rPr>
                <w:rFonts w:ascii="Calibri" w:hAnsi="Calibri" w:cs="Calibri"/>
              </w:rPr>
            </w:pPr>
            <w:r>
              <w:rPr>
                <w:rFonts w:ascii="Calibri" w:hAnsi="Calibri" w:cs="Calibri"/>
              </w:rPr>
              <w:t xml:space="preserve">za </w:t>
            </w:r>
            <w:r w:rsidR="00DA15C9">
              <w:rPr>
                <w:rFonts w:ascii="Calibri" w:hAnsi="Calibri" w:cs="Calibri"/>
              </w:rPr>
              <w:t>Objednatel</w:t>
            </w:r>
            <w:r w:rsidR="00BD597A">
              <w:rPr>
                <w:rFonts w:ascii="Calibri" w:hAnsi="Calibri" w:cs="Calibri"/>
              </w:rPr>
              <w:t>e</w:t>
            </w:r>
          </w:p>
          <w:p w14:paraId="55EC36BE" w14:textId="2FB9CBBC" w:rsidR="00143900" w:rsidRDefault="00143900" w:rsidP="00143900">
            <w:pPr>
              <w:jc w:val="center"/>
              <w:rPr>
                <w:rFonts w:ascii="Calibri" w:hAnsi="Calibri" w:cs="Calibri"/>
              </w:rPr>
            </w:pPr>
            <w:r w:rsidRPr="00143900">
              <w:rPr>
                <w:rFonts w:ascii="Calibri" w:hAnsi="Calibri" w:cs="Calibri"/>
              </w:rPr>
              <w:t>Ing. Jan Ludvík, MBA</w:t>
            </w:r>
          </w:p>
          <w:p w14:paraId="093229EB" w14:textId="33EDC4D2" w:rsidR="00143900" w:rsidRDefault="00143900" w:rsidP="00143900">
            <w:pPr>
              <w:jc w:val="center"/>
              <w:rPr>
                <w:rFonts w:ascii="Calibri" w:hAnsi="Calibri" w:cs="Calibri"/>
              </w:rPr>
            </w:pPr>
            <w:r w:rsidRPr="00143900">
              <w:rPr>
                <w:rFonts w:ascii="Calibri" w:hAnsi="Calibri" w:cs="Calibri"/>
              </w:rPr>
              <w:t>ředitel</w:t>
            </w:r>
            <w:r w:rsidRPr="00143900">
              <w:rPr>
                <w:rFonts w:ascii="Calibri" w:hAnsi="Calibri" w:cs="Calibri"/>
              </w:rPr>
              <w:tab/>
              <w:t>LL LK</w:t>
            </w:r>
          </w:p>
        </w:tc>
        <w:tc>
          <w:tcPr>
            <w:tcW w:w="1701" w:type="dxa"/>
            <w:tcBorders>
              <w:top w:val="nil"/>
              <w:bottom w:val="nil"/>
            </w:tcBorders>
          </w:tcPr>
          <w:p w14:paraId="647EE400" w14:textId="77777777" w:rsidR="00143900" w:rsidRDefault="00143900" w:rsidP="00143900">
            <w:pPr>
              <w:jc w:val="center"/>
              <w:rPr>
                <w:rFonts w:ascii="Calibri" w:hAnsi="Calibri" w:cs="Calibri"/>
              </w:rPr>
            </w:pPr>
          </w:p>
        </w:tc>
        <w:tc>
          <w:tcPr>
            <w:tcW w:w="3930" w:type="dxa"/>
          </w:tcPr>
          <w:p w14:paraId="72FDC6B6" w14:textId="6347E46D" w:rsidR="00143900" w:rsidRDefault="00143900" w:rsidP="00BD597A">
            <w:pPr>
              <w:jc w:val="center"/>
              <w:rPr>
                <w:rFonts w:ascii="Calibri" w:hAnsi="Calibri" w:cs="Calibri"/>
              </w:rPr>
            </w:pPr>
            <w:r>
              <w:rPr>
                <w:rFonts w:ascii="Calibri" w:hAnsi="Calibri" w:cs="Calibri"/>
              </w:rPr>
              <w:t xml:space="preserve">za </w:t>
            </w:r>
            <w:r w:rsidR="008C733E">
              <w:rPr>
                <w:rFonts w:ascii="Calibri" w:hAnsi="Calibri" w:cs="Calibri"/>
              </w:rPr>
              <w:t>Poskytovatel</w:t>
            </w:r>
            <w:r w:rsidR="00BD597A">
              <w:rPr>
                <w:rFonts w:ascii="Calibri" w:hAnsi="Calibri" w:cs="Calibri"/>
              </w:rPr>
              <w:t>e</w:t>
            </w:r>
          </w:p>
        </w:tc>
      </w:tr>
    </w:tbl>
    <w:p w14:paraId="571E3E38" w14:textId="0CBC2028" w:rsidR="00731EF4" w:rsidRDefault="00731EF4">
      <w:pPr>
        <w:rPr>
          <w:rFonts w:ascii="Calibri" w:hAnsi="Calibri" w:cs="Calibri"/>
        </w:rPr>
      </w:pPr>
      <w:r>
        <w:rPr>
          <w:rFonts w:ascii="Calibri" w:hAnsi="Calibri" w:cs="Calibri"/>
        </w:rPr>
        <w:br w:type="page"/>
      </w:r>
    </w:p>
    <w:p w14:paraId="3D54C338" w14:textId="35089CE8" w:rsidR="00F91D9E" w:rsidRPr="00F91D9E" w:rsidRDefault="00F91D9E" w:rsidP="00F91D9E">
      <w:pPr>
        <w:rPr>
          <w:rFonts w:ascii="Calibri" w:hAnsi="Calibri" w:cs="Calibri"/>
        </w:rPr>
      </w:pPr>
      <w:r w:rsidRPr="00F91D9E">
        <w:rPr>
          <w:rFonts w:ascii="Calibri" w:hAnsi="Calibri" w:cs="Calibri"/>
        </w:rPr>
        <w:lastRenderedPageBreak/>
        <w:t xml:space="preserve">Příloha č. 1 – </w:t>
      </w:r>
      <w:r w:rsidR="000D7994" w:rsidRPr="00BD597A">
        <w:rPr>
          <w:rFonts w:ascii="Calibri" w:hAnsi="Calibri" w:cs="Calibri"/>
        </w:rPr>
        <w:t>Rámcová smlouva na poskytování geodetických služeb</w:t>
      </w:r>
      <w:r w:rsidR="00BD597A">
        <w:rPr>
          <w:rFonts w:ascii="Calibri" w:hAnsi="Calibri" w:cs="Calibri"/>
        </w:rPr>
        <w:t xml:space="preserve"> – VÝKAZ VÝMĚR</w:t>
      </w:r>
    </w:p>
    <w:p w14:paraId="775F6D24" w14:textId="77777777" w:rsidR="00731EF4" w:rsidRDefault="00731EF4" w:rsidP="00041AD8">
      <w:pPr>
        <w:rPr>
          <w:rFonts w:ascii="Calibri" w:hAnsi="Calibri" w:cs="Calibri"/>
          <w:highlight w:val="yellow"/>
        </w:rPr>
      </w:pPr>
    </w:p>
    <w:p w14:paraId="47F92867" w14:textId="3A321A57" w:rsidR="00952767" w:rsidRDefault="00BD597A" w:rsidP="00041AD8">
      <w:pPr>
        <w:rPr>
          <w:rFonts w:ascii="Calibri" w:hAnsi="Calibri" w:cs="Calibri"/>
          <w:highlight w:val="yellow"/>
        </w:rPr>
      </w:pPr>
      <w:r w:rsidRPr="00BD597A">
        <w:rPr>
          <w:rFonts w:ascii="Calibri" w:hAnsi="Calibri" w:cs="Calibri"/>
        </w:rPr>
        <w:object w:dxaOrig="10719" w:dyaOrig="6334" w14:anchorId="3B3FA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282pt" o:ole="">
            <v:imagedata r:id="rId9" o:title=""/>
          </v:shape>
          <o:OLEObject Type="Embed" ProgID="Excel.Sheet.12" ShapeID="_x0000_i1025" DrawAspect="Content" ObjectID="_1547035027" r:id="rId10"/>
        </w:object>
      </w:r>
    </w:p>
    <w:p w14:paraId="69840829" w14:textId="77777777" w:rsidR="00BD597A" w:rsidRDefault="00BD597A" w:rsidP="00D15D18">
      <w:pPr>
        <w:rPr>
          <w:rFonts w:ascii="Calibri" w:hAnsi="Calibri" w:cs="Calibri"/>
        </w:rPr>
      </w:pPr>
    </w:p>
    <w:p w14:paraId="3DC6B96C" w14:textId="69BBED1B" w:rsidR="00245BB1" w:rsidRDefault="00D15D18" w:rsidP="00D15D18">
      <w:pPr>
        <w:rPr>
          <w:rFonts w:ascii="Calibri" w:hAnsi="Calibri" w:cs="Calibri"/>
        </w:rPr>
      </w:pPr>
      <w:r w:rsidRPr="00491807">
        <w:rPr>
          <w:rFonts w:ascii="Calibri" w:hAnsi="Calibri" w:cs="Calibri"/>
        </w:rPr>
        <w:t xml:space="preserve">V Lázních </w:t>
      </w:r>
      <w:r>
        <w:rPr>
          <w:rFonts w:ascii="Calibri" w:hAnsi="Calibri" w:cs="Calibri"/>
        </w:rPr>
        <w:t xml:space="preserve">Kynžvart </w:t>
      </w:r>
      <w:r w:rsidRPr="00491807">
        <w:rPr>
          <w:rFonts w:ascii="Calibri" w:hAnsi="Calibri" w:cs="Calibri"/>
        </w:rPr>
        <w:t xml:space="preserve">dne </w:t>
      </w:r>
      <w:r w:rsidR="00F91D9E">
        <w:rPr>
          <w:rFonts w:ascii="Calibri" w:hAnsi="Calibri" w:cs="Calibri"/>
        </w:rPr>
        <w:t>…………………… 2017</w:t>
      </w:r>
      <w:r w:rsidRPr="00491807">
        <w:rPr>
          <w:rFonts w:ascii="Calibri" w:hAnsi="Calibri" w:cs="Calibri"/>
        </w:rPr>
        <w:t xml:space="preserve">                </w:t>
      </w:r>
      <w:r w:rsidRPr="00491807">
        <w:rPr>
          <w:rFonts w:ascii="Calibri" w:hAnsi="Calibri" w:cs="Calibri"/>
        </w:rPr>
        <w:tab/>
      </w:r>
    </w:p>
    <w:p w14:paraId="1145A095" w14:textId="77777777" w:rsidR="00245BB1" w:rsidRDefault="00245BB1" w:rsidP="00D15D18">
      <w:pPr>
        <w:rPr>
          <w:rFonts w:ascii="Calibri" w:hAnsi="Calibri" w:cs="Calibri"/>
        </w:rPr>
      </w:pPr>
    </w:p>
    <w:p w14:paraId="54911603" w14:textId="77777777" w:rsidR="00245BB1" w:rsidRDefault="00245BB1" w:rsidP="00D15D18">
      <w:pPr>
        <w:rPr>
          <w:rFonts w:ascii="Calibri" w:hAnsi="Calibri" w:cs="Calibri"/>
        </w:rPr>
      </w:pPr>
    </w:p>
    <w:p w14:paraId="111DB33C" w14:textId="2050BDE1" w:rsidR="00D15D18" w:rsidRPr="00491807" w:rsidRDefault="00D15D18" w:rsidP="00D15D18">
      <w:pPr>
        <w:rPr>
          <w:rFonts w:ascii="Calibri" w:hAnsi="Calibri" w:cs="Calibri"/>
        </w:rPr>
      </w:pPr>
      <w:r>
        <w:rPr>
          <w:rFonts w:ascii="Calibri" w:hAnsi="Calibri" w:cs="Calibri"/>
        </w:rPr>
        <w:t xml:space="preserve">              </w:t>
      </w:r>
    </w:p>
    <w:p w14:paraId="14470C26" w14:textId="77777777" w:rsidR="00D15D18" w:rsidRPr="00491807" w:rsidRDefault="00D15D18" w:rsidP="00D15D18">
      <w:pPr>
        <w:rPr>
          <w:rFonts w:ascii="Calibri" w:hAnsi="Calibri" w:cs="Calibri"/>
        </w:rPr>
      </w:pPr>
    </w:p>
    <w:tbl>
      <w:tblPr>
        <w:tblStyle w:val="Mkatabulky"/>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06"/>
        <w:gridCol w:w="1701"/>
        <w:gridCol w:w="3930"/>
      </w:tblGrid>
      <w:tr w:rsidR="003E6617" w:rsidRPr="003E6617" w14:paraId="3B2F8D90" w14:textId="77777777" w:rsidTr="00245BB1">
        <w:trPr>
          <w:jc w:val="center"/>
        </w:trPr>
        <w:tc>
          <w:tcPr>
            <w:tcW w:w="4106" w:type="dxa"/>
          </w:tcPr>
          <w:p w14:paraId="391FCFE4" w14:textId="16B718A0" w:rsidR="003E6617" w:rsidRPr="003E6617" w:rsidRDefault="003E6617" w:rsidP="00245BB1">
            <w:pPr>
              <w:jc w:val="center"/>
              <w:rPr>
                <w:rFonts w:ascii="Calibri" w:hAnsi="Calibri" w:cs="Calibri"/>
              </w:rPr>
            </w:pPr>
            <w:r w:rsidRPr="003E6617">
              <w:rPr>
                <w:rFonts w:ascii="Calibri" w:hAnsi="Calibri" w:cs="Calibri"/>
              </w:rPr>
              <w:t xml:space="preserve">za </w:t>
            </w:r>
            <w:r w:rsidR="00DA15C9">
              <w:rPr>
                <w:rFonts w:ascii="Calibri" w:hAnsi="Calibri" w:cs="Calibri"/>
              </w:rPr>
              <w:t>Objednatel</w:t>
            </w:r>
            <w:r w:rsidR="00BD597A">
              <w:rPr>
                <w:rFonts w:ascii="Calibri" w:hAnsi="Calibri" w:cs="Calibri"/>
              </w:rPr>
              <w:t>e</w:t>
            </w:r>
          </w:p>
          <w:p w14:paraId="14772982" w14:textId="77777777" w:rsidR="003E6617" w:rsidRPr="003E6617" w:rsidRDefault="003E6617" w:rsidP="00245BB1">
            <w:pPr>
              <w:jc w:val="center"/>
              <w:rPr>
                <w:rFonts w:ascii="Calibri" w:hAnsi="Calibri" w:cs="Calibri"/>
              </w:rPr>
            </w:pPr>
            <w:r w:rsidRPr="003E6617">
              <w:rPr>
                <w:rFonts w:ascii="Calibri" w:hAnsi="Calibri" w:cs="Calibri"/>
              </w:rPr>
              <w:t>Ing. Jan Ludvík, MBA</w:t>
            </w:r>
          </w:p>
          <w:p w14:paraId="3A80253C" w14:textId="77777777" w:rsidR="003E6617" w:rsidRPr="003E6617" w:rsidRDefault="003E6617" w:rsidP="00245BB1">
            <w:pPr>
              <w:jc w:val="center"/>
              <w:rPr>
                <w:rFonts w:ascii="Calibri" w:hAnsi="Calibri" w:cs="Calibri"/>
              </w:rPr>
            </w:pPr>
            <w:r w:rsidRPr="003E6617">
              <w:rPr>
                <w:rFonts w:ascii="Calibri" w:hAnsi="Calibri" w:cs="Calibri"/>
              </w:rPr>
              <w:t>ředitel</w:t>
            </w:r>
            <w:r w:rsidRPr="003E6617">
              <w:rPr>
                <w:rFonts w:ascii="Calibri" w:hAnsi="Calibri" w:cs="Calibri"/>
              </w:rPr>
              <w:tab/>
              <w:t>LL LK</w:t>
            </w:r>
          </w:p>
        </w:tc>
        <w:tc>
          <w:tcPr>
            <w:tcW w:w="1701" w:type="dxa"/>
            <w:tcBorders>
              <w:top w:val="nil"/>
              <w:bottom w:val="nil"/>
            </w:tcBorders>
          </w:tcPr>
          <w:p w14:paraId="612153CC" w14:textId="77777777" w:rsidR="003E6617" w:rsidRPr="003E6617" w:rsidRDefault="003E6617" w:rsidP="003E6617">
            <w:pPr>
              <w:rPr>
                <w:rFonts w:ascii="Calibri" w:hAnsi="Calibri" w:cs="Calibri"/>
              </w:rPr>
            </w:pPr>
          </w:p>
        </w:tc>
        <w:tc>
          <w:tcPr>
            <w:tcW w:w="3930" w:type="dxa"/>
          </w:tcPr>
          <w:p w14:paraId="5698B39E" w14:textId="41C124EB" w:rsidR="003E6617" w:rsidRPr="003E6617" w:rsidRDefault="003E6617" w:rsidP="00BD597A">
            <w:pPr>
              <w:jc w:val="center"/>
              <w:rPr>
                <w:rFonts w:ascii="Calibri" w:hAnsi="Calibri" w:cs="Calibri"/>
              </w:rPr>
            </w:pPr>
            <w:r w:rsidRPr="003E6617">
              <w:rPr>
                <w:rFonts w:ascii="Calibri" w:hAnsi="Calibri" w:cs="Calibri"/>
              </w:rPr>
              <w:t xml:space="preserve">za </w:t>
            </w:r>
            <w:r w:rsidR="008C733E">
              <w:rPr>
                <w:rFonts w:ascii="Calibri" w:hAnsi="Calibri" w:cs="Calibri"/>
              </w:rPr>
              <w:t>Poskytovatel</w:t>
            </w:r>
            <w:r w:rsidR="00BD597A">
              <w:rPr>
                <w:rFonts w:ascii="Calibri" w:hAnsi="Calibri" w:cs="Calibri"/>
              </w:rPr>
              <w:t>e</w:t>
            </w:r>
          </w:p>
        </w:tc>
      </w:tr>
    </w:tbl>
    <w:p w14:paraId="3E009EFC" w14:textId="196FC27E" w:rsidR="00BD597A" w:rsidRDefault="00BD597A" w:rsidP="003E6617">
      <w:pPr>
        <w:rPr>
          <w:rFonts w:ascii="Calibri" w:hAnsi="Calibri" w:cs="Calibri"/>
        </w:rPr>
      </w:pPr>
    </w:p>
    <w:p w14:paraId="6F850F8C" w14:textId="77777777" w:rsidR="00BD597A" w:rsidRDefault="00BD597A">
      <w:pPr>
        <w:jc w:val="left"/>
        <w:rPr>
          <w:rFonts w:ascii="Calibri" w:hAnsi="Calibri" w:cs="Calibri"/>
        </w:rPr>
      </w:pPr>
      <w:r>
        <w:rPr>
          <w:rFonts w:ascii="Calibri" w:hAnsi="Calibri" w:cs="Calibri"/>
        </w:rPr>
        <w:br w:type="page"/>
      </w:r>
    </w:p>
    <w:p w14:paraId="3F237FA7" w14:textId="79CBEB50" w:rsidR="00BD597A" w:rsidRPr="00BD597A" w:rsidRDefault="00BD597A" w:rsidP="00BD597A">
      <w:pPr>
        <w:rPr>
          <w:rFonts w:ascii="Calibri" w:hAnsi="Calibri" w:cs="Calibri"/>
        </w:rPr>
      </w:pPr>
      <w:r w:rsidRPr="00BD597A">
        <w:rPr>
          <w:rFonts w:ascii="Calibri" w:hAnsi="Calibri" w:cs="Calibri"/>
        </w:rPr>
        <w:lastRenderedPageBreak/>
        <w:t xml:space="preserve">Příloha č. </w:t>
      </w:r>
      <w:r>
        <w:rPr>
          <w:rFonts w:ascii="Calibri" w:hAnsi="Calibri" w:cs="Calibri"/>
        </w:rPr>
        <w:t xml:space="preserve">2 </w:t>
      </w:r>
      <w:r w:rsidRPr="00BD597A">
        <w:rPr>
          <w:rFonts w:ascii="Calibri" w:hAnsi="Calibri" w:cs="Calibri"/>
        </w:rPr>
        <w:t xml:space="preserve">– Rámcová smlouva na poskytování geodetických služeb – </w:t>
      </w:r>
      <w:r>
        <w:rPr>
          <w:rFonts w:ascii="Calibri" w:hAnsi="Calibri" w:cs="Calibri"/>
        </w:rPr>
        <w:t>OBJEDNÁVKA VZOR</w:t>
      </w:r>
    </w:p>
    <w:p w14:paraId="4FE4FC2A" w14:textId="77777777" w:rsidR="00BD597A" w:rsidRPr="00BD597A" w:rsidRDefault="00BD597A" w:rsidP="00BD597A">
      <w:pPr>
        <w:rPr>
          <w:rFonts w:ascii="Calibri" w:hAnsi="Calibri" w:cs="Calibri"/>
        </w:rPr>
      </w:pPr>
    </w:p>
    <w:p w14:paraId="1EAAB093" w14:textId="5FF8F760" w:rsidR="00BD597A" w:rsidRPr="00BD597A" w:rsidRDefault="002E696A" w:rsidP="002E696A">
      <w:pPr>
        <w:jc w:val="center"/>
        <w:rPr>
          <w:rFonts w:ascii="Calibri" w:hAnsi="Calibri" w:cs="Calibri"/>
        </w:rPr>
      </w:pPr>
      <w:r>
        <w:rPr>
          <w:rFonts w:ascii="Calibri" w:hAnsi="Calibri" w:cs="Calibri"/>
        </w:rPr>
        <w:object w:dxaOrig="11561" w:dyaOrig="16877" w14:anchorId="02EEB826">
          <v:shape id="_x0000_i1026" type="#_x0000_t75" style="width:370.5pt;height:540.75pt" o:ole="">
            <v:imagedata r:id="rId11" o:title=""/>
          </v:shape>
          <o:OLEObject Type="Embed" ProgID="Excel.Sheet.12" ShapeID="_x0000_i1026" DrawAspect="Content" ObjectID="_1547035028" r:id="rId12"/>
        </w:object>
      </w:r>
    </w:p>
    <w:p w14:paraId="1544BEA9" w14:textId="77777777" w:rsidR="00BD597A" w:rsidRPr="00BD597A" w:rsidRDefault="00BD597A" w:rsidP="00BD597A">
      <w:pPr>
        <w:rPr>
          <w:rFonts w:ascii="Calibri" w:hAnsi="Calibri" w:cs="Calibri"/>
        </w:rPr>
      </w:pPr>
    </w:p>
    <w:p w14:paraId="09532946" w14:textId="77777777" w:rsidR="00BD597A" w:rsidRPr="00BD597A" w:rsidRDefault="00BD597A" w:rsidP="00BD597A">
      <w:pPr>
        <w:rPr>
          <w:rFonts w:ascii="Calibri" w:hAnsi="Calibri" w:cs="Calibri"/>
        </w:rPr>
      </w:pPr>
      <w:r w:rsidRPr="00BD597A">
        <w:rPr>
          <w:rFonts w:ascii="Calibri" w:hAnsi="Calibri" w:cs="Calibri"/>
        </w:rPr>
        <w:t xml:space="preserve">V Lázních Kynžvart dne …………………… 2017                </w:t>
      </w:r>
      <w:r w:rsidRPr="00BD597A">
        <w:rPr>
          <w:rFonts w:ascii="Calibri" w:hAnsi="Calibri" w:cs="Calibri"/>
        </w:rPr>
        <w:tab/>
      </w:r>
    </w:p>
    <w:p w14:paraId="566307AB" w14:textId="77777777" w:rsidR="00BD597A" w:rsidRPr="00BD597A" w:rsidRDefault="00BD597A" w:rsidP="00BD597A">
      <w:pPr>
        <w:rPr>
          <w:rFonts w:ascii="Calibri" w:hAnsi="Calibri" w:cs="Calibri"/>
        </w:rPr>
      </w:pPr>
    </w:p>
    <w:p w14:paraId="302A0F87" w14:textId="77777777" w:rsidR="00BD597A" w:rsidRPr="00BD597A" w:rsidRDefault="00BD597A" w:rsidP="00BD597A">
      <w:pPr>
        <w:rPr>
          <w:rFonts w:ascii="Calibri" w:hAnsi="Calibri" w:cs="Calibri"/>
        </w:rPr>
      </w:pPr>
    </w:p>
    <w:p w14:paraId="58A270CE" w14:textId="77777777" w:rsidR="00BD597A" w:rsidRPr="00BD597A" w:rsidRDefault="00BD597A" w:rsidP="00BD597A">
      <w:pPr>
        <w:rPr>
          <w:rFonts w:ascii="Calibri" w:hAnsi="Calibri" w:cs="Calibri"/>
        </w:rPr>
      </w:pPr>
      <w:r w:rsidRPr="00BD597A">
        <w:rPr>
          <w:rFonts w:ascii="Calibri" w:hAnsi="Calibri" w:cs="Calibri"/>
        </w:rPr>
        <w:t xml:space="preserve">              </w:t>
      </w:r>
    </w:p>
    <w:p w14:paraId="6ACE629A" w14:textId="77777777" w:rsidR="00BD597A" w:rsidRPr="00BD597A" w:rsidRDefault="00BD597A" w:rsidP="00BD597A">
      <w:pPr>
        <w:rPr>
          <w:rFonts w:ascii="Calibri" w:hAnsi="Calibri" w:cs="Calibri"/>
        </w:rPr>
      </w:pPr>
    </w:p>
    <w:tbl>
      <w:tblPr>
        <w:tblStyle w:val="Mkatabulky"/>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06"/>
        <w:gridCol w:w="1701"/>
        <w:gridCol w:w="3930"/>
      </w:tblGrid>
      <w:tr w:rsidR="00BD597A" w:rsidRPr="00BD597A" w14:paraId="21F8DC00" w14:textId="77777777" w:rsidTr="009C0843">
        <w:trPr>
          <w:jc w:val="center"/>
        </w:trPr>
        <w:tc>
          <w:tcPr>
            <w:tcW w:w="4106" w:type="dxa"/>
          </w:tcPr>
          <w:p w14:paraId="0AA9B100" w14:textId="511017AD" w:rsidR="00BD597A" w:rsidRPr="00BD597A" w:rsidRDefault="00BD597A" w:rsidP="002E696A">
            <w:pPr>
              <w:jc w:val="center"/>
              <w:rPr>
                <w:rFonts w:ascii="Calibri" w:hAnsi="Calibri" w:cs="Calibri"/>
              </w:rPr>
            </w:pPr>
            <w:r w:rsidRPr="00BD597A">
              <w:rPr>
                <w:rFonts w:ascii="Calibri" w:hAnsi="Calibri" w:cs="Calibri"/>
              </w:rPr>
              <w:t>za Objednatel</w:t>
            </w:r>
            <w:r w:rsidR="002E696A">
              <w:rPr>
                <w:rFonts w:ascii="Calibri" w:hAnsi="Calibri" w:cs="Calibri"/>
              </w:rPr>
              <w:t>e</w:t>
            </w:r>
          </w:p>
          <w:p w14:paraId="2AF7F4A4" w14:textId="77777777" w:rsidR="00BD597A" w:rsidRPr="00BD597A" w:rsidRDefault="00BD597A" w:rsidP="002E696A">
            <w:pPr>
              <w:jc w:val="center"/>
              <w:rPr>
                <w:rFonts w:ascii="Calibri" w:hAnsi="Calibri" w:cs="Calibri"/>
              </w:rPr>
            </w:pPr>
            <w:r w:rsidRPr="00BD597A">
              <w:rPr>
                <w:rFonts w:ascii="Calibri" w:hAnsi="Calibri" w:cs="Calibri"/>
              </w:rPr>
              <w:t>Ing. Jan Ludvík, MBA</w:t>
            </w:r>
          </w:p>
          <w:p w14:paraId="0570EE6E" w14:textId="77777777" w:rsidR="00BD597A" w:rsidRPr="00BD597A" w:rsidRDefault="00BD597A" w:rsidP="002E696A">
            <w:pPr>
              <w:jc w:val="center"/>
              <w:rPr>
                <w:rFonts w:ascii="Calibri" w:hAnsi="Calibri" w:cs="Calibri"/>
              </w:rPr>
            </w:pPr>
            <w:r w:rsidRPr="00BD597A">
              <w:rPr>
                <w:rFonts w:ascii="Calibri" w:hAnsi="Calibri" w:cs="Calibri"/>
              </w:rPr>
              <w:t>ředitel</w:t>
            </w:r>
            <w:r w:rsidRPr="00BD597A">
              <w:rPr>
                <w:rFonts w:ascii="Calibri" w:hAnsi="Calibri" w:cs="Calibri"/>
              </w:rPr>
              <w:tab/>
              <w:t>LL LK</w:t>
            </w:r>
          </w:p>
        </w:tc>
        <w:tc>
          <w:tcPr>
            <w:tcW w:w="1701" w:type="dxa"/>
            <w:tcBorders>
              <w:top w:val="nil"/>
              <w:bottom w:val="nil"/>
            </w:tcBorders>
          </w:tcPr>
          <w:p w14:paraId="5877A3F0" w14:textId="77777777" w:rsidR="00BD597A" w:rsidRPr="00BD597A" w:rsidRDefault="00BD597A" w:rsidP="00BD597A">
            <w:pPr>
              <w:rPr>
                <w:rFonts w:ascii="Calibri" w:hAnsi="Calibri" w:cs="Calibri"/>
              </w:rPr>
            </w:pPr>
          </w:p>
        </w:tc>
        <w:tc>
          <w:tcPr>
            <w:tcW w:w="3930" w:type="dxa"/>
          </w:tcPr>
          <w:p w14:paraId="00D90DF3" w14:textId="09FBE3B9" w:rsidR="00BD597A" w:rsidRPr="00BD597A" w:rsidRDefault="00BD597A" w:rsidP="002E696A">
            <w:pPr>
              <w:jc w:val="center"/>
              <w:rPr>
                <w:rFonts w:ascii="Calibri" w:hAnsi="Calibri" w:cs="Calibri"/>
              </w:rPr>
            </w:pPr>
            <w:r w:rsidRPr="00BD597A">
              <w:rPr>
                <w:rFonts w:ascii="Calibri" w:hAnsi="Calibri" w:cs="Calibri"/>
              </w:rPr>
              <w:t>za Poskytovatel</w:t>
            </w:r>
            <w:r w:rsidR="002E696A">
              <w:rPr>
                <w:rFonts w:ascii="Calibri" w:hAnsi="Calibri" w:cs="Calibri"/>
              </w:rPr>
              <w:t>e</w:t>
            </w:r>
          </w:p>
        </w:tc>
      </w:tr>
    </w:tbl>
    <w:p w14:paraId="28E94E5B" w14:textId="77777777" w:rsidR="00086365" w:rsidRDefault="00086365" w:rsidP="002E696A">
      <w:pPr>
        <w:rPr>
          <w:rFonts w:ascii="Calibri" w:hAnsi="Calibri" w:cs="Calibri"/>
        </w:rPr>
      </w:pPr>
    </w:p>
    <w:sectPr w:rsidR="00086365" w:rsidSect="00911A70">
      <w:footerReference w:type="default" r:id="rId13"/>
      <w:pgSz w:w="11907" w:h="16840"/>
      <w:pgMar w:top="1440" w:right="1080" w:bottom="1440" w:left="1080" w:header="708" w:footer="27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79391" w14:textId="77777777" w:rsidR="003249ED" w:rsidRDefault="003249ED">
      <w:r>
        <w:separator/>
      </w:r>
    </w:p>
  </w:endnote>
  <w:endnote w:type="continuationSeparator" w:id="0">
    <w:p w14:paraId="0424D940" w14:textId="77777777" w:rsidR="003249ED" w:rsidRDefault="0032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117"/>
      <w:docPartObj>
        <w:docPartGallery w:val="Page Numbers (Bottom of Page)"/>
        <w:docPartUnique/>
      </w:docPartObj>
    </w:sdtPr>
    <w:sdtEndPr/>
    <w:sdtContent>
      <w:sdt>
        <w:sdtPr>
          <w:id w:val="37899295"/>
          <w:docPartObj>
            <w:docPartGallery w:val="Page Numbers (Top of Page)"/>
            <w:docPartUnique/>
          </w:docPartObj>
        </w:sdtPr>
        <w:sdtEndPr/>
        <w:sdtContent>
          <w:p w14:paraId="047DA696" w14:textId="67C0C0EC" w:rsidR="004D394B" w:rsidRDefault="004D394B">
            <w:pPr>
              <w:pStyle w:val="Zpat"/>
              <w:jc w:val="center"/>
            </w:pPr>
            <w:r w:rsidRPr="0064691B">
              <w:rPr>
                <w:sz w:val="20"/>
              </w:rPr>
              <w:t xml:space="preserve">Stránka </w:t>
            </w:r>
            <w:r w:rsidR="000A5D8B" w:rsidRPr="0064691B">
              <w:rPr>
                <w:b/>
                <w:sz w:val="20"/>
              </w:rPr>
              <w:fldChar w:fldCharType="begin"/>
            </w:r>
            <w:r w:rsidRPr="0064691B">
              <w:rPr>
                <w:b/>
                <w:sz w:val="20"/>
              </w:rPr>
              <w:instrText>PAGE</w:instrText>
            </w:r>
            <w:r w:rsidR="000A5D8B" w:rsidRPr="0064691B">
              <w:rPr>
                <w:b/>
                <w:sz w:val="20"/>
              </w:rPr>
              <w:fldChar w:fldCharType="separate"/>
            </w:r>
            <w:r w:rsidR="00307E60">
              <w:rPr>
                <w:b/>
                <w:noProof/>
                <w:sz w:val="20"/>
              </w:rPr>
              <w:t>2</w:t>
            </w:r>
            <w:r w:rsidR="000A5D8B" w:rsidRPr="0064691B">
              <w:rPr>
                <w:b/>
                <w:sz w:val="20"/>
              </w:rPr>
              <w:fldChar w:fldCharType="end"/>
            </w:r>
            <w:r w:rsidRPr="0064691B">
              <w:rPr>
                <w:sz w:val="20"/>
              </w:rPr>
              <w:t xml:space="preserve"> z </w:t>
            </w:r>
            <w:r w:rsidR="000A5D8B" w:rsidRPr="0064691B">
              <w:rPr>
                <w:b/>
                <w:sz w:val="20"/>
              </w:rPr>
              <w:fldChar w:fldCharType="begin"/>
            </w:r>
            <w:r w:rsidRPr="0064691B">
              <w:rPr>
                <w:b/>
                <w:sz w:val="20"/>
              </w:rPr>
              <w:instrText>NUMPAGES</w:instrText>
            </w:r>
            <w:r w:rsidR="000A5D8B" w:rsidRPr="0064691B">
              <w:rPr>
                <w:b/>
                <w:sz w:val="20"/>
              </w:rPr>
              <w:fldChar w:fldCharType="separate"/>
            </w:r>
            <w:r w:rsidR="00307E60">
              <w:rPr>
                <w:b/>
                <w:noProof/>
                <w:sz w:val="20"/>
              </w:rPr>
              <w:t>10</w:t>
            </w:r>
            <w:r w:rsidR="000A5D8B" w:rsidRPr="0064691B">
              <w:rPr>
                <w:b/>
                <w:sz w:val="20"/>
              </w:rPr>
              <w:fldChar w:fldCharType="end"/>
            </w:r>
          </w:p>
        </w:sdtContent>
      </w:sdt>
    </w:sdtContent>
  </w:sdt>
  <w:p w14:paraId="636C7B5E" w14:textId="77777777" w:rsidR="004D394B" w:rsidRDefault="004D39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7201D" w14:textId="77777777" w:rsidR="003249ED" w:rsidRDefault="003249ED">
      <w:r>
        <w:separator/>
      </w:r>
    </w:p>
  </w:footnote>
  <w:footnote w:type="continuationSeparator" w:id="0">
    <w:p w14:paraId="26340861" w14:textId="77777777" w:rsidR="003249ED" w:rsidRDefault="00324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3D59"/>
    <w:multiLevelType w:val="multilevel"/>
    <w:tmpl w:val="887ED590"/>
    <w:lvl w:ilvl="0">
      <w:start w:val="8"/>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2" w15:restartNumberingAfterBreak="0">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3" w15:restartNumberingAfterBreak="0">
    <w:nsid w:val="25CF2B23"/>
    <w:multiLevelType w:val="multilevel"/>
    <w:tmpl w:val="961403EE"/>
    <w:lvl w:ilvl="0">
      <w:start w:val="1"/>
      <w:numFmt w:val="decimal"/>
      <w:pStyle w:val="1lnek"/>
      <w:lvlText w:val="%1."/>
      <w:lvlJc w:val="left"/>
      <w:pPr>
        <w:tabs>
          <w:tab w:val="num" w:pos="360"/>
        </w:tabs>
        <w:ind w:left="360" w:hanging="360"/>
      </w:pPr>
      <w:rPr>
        <w:b/>
        <w:i w:val="0"/>
        <w:u w:val="none"/>
      </w:rPr>
    </w:lvl>
    <w:lvl w:ilvl="1">
      <w:start w:val="1"/>
      <w:numFmt w:val="decimal"/>
      <w:pStyle w:val="11lnek"/>
      <w:lvlText w:val="%1.%2."/>
      <w:lvlJc w:val="left"/>
      <w:pPr>
        <w:tabs>
          <w:tab w:val="num" w:pos="709"/>
        </w:tabs>
        <w:ind w:left="709" w:hanging="709"/>
      </w:pPr>
      <w:rPr>
        <w:b w:val="0"/>
        <w:i w:val="0"/>
        <w:sz w:val="22"/>
      </w:rPr>
    </w:lvl>
    <w:lvl w:ilvl="2">
      <w:start w:val="1"/>
      <w:numFmt w:val="decimal"/>
      <w:pStyle w:val="111lnek"/>
      <w:lvlText w:val="%1.%2.%3."/>
      <w:lvlJc w:val="left"/>
      <w:pPr>
        <w:tabs>
          <w:tab w:val="num" w:pos="1418"/>
        </w:tabs>
        <w:ind w:left="1418" w:hanging="709"/>
      </w:pPr>
      <w:rPr>
        <w:b w:val="0"/>
        <w:i w:val="0"/>
      </w:rPr>
    </w:lvl>
    <w:lvl w:ilvl="3">
      <w:start w:val="1"/>
      <w:numFmt w:val="decimal"/>
      <w:pStyle w:val="1111lnek"/>
      <w:lvlText w:val="%1.%2.%3.%4."/>
      <w:lvlJc w:val="left"/>
      <w:pPr>
        <w:tabs>
          <w:tab w:val="num" w:pos="2410"/>
        </w:tabs>
        <w:ind w:left="2410" w:hanging="99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06D1412"/>
    <w:multiLevelType w:val="multilevel"/>
    <w:tmpl w:val="6DBEAC7A"/>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2207D0"/>
    <w:multiLevelType w:val="hybridMultilevel"/>
    <w:tmpl w:val="05329F82"/>
    <w:lvl w:ilvl="0" w:tplc="AD40F9E4">
      <w:numFmt w:val="bullet"/>
      <w:pStyle w:val="Odrky"/>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3A0227BF"/>
    <w:multiLevelType w:val="multilevel"/>
    <w:tmpl w:val="2F647F7A"/>
    <w:lvl w:ilvl="0">
      <w:start w:val="1"/>
      <w:numFmt w:val="upperRoman"/>
      <w:lvlText w:val="%1."/>
      <w:lvlJc w:val="left"/>
      <w:pPr>
        <w:tabs>
          <w:tab w:val="num" w:pos="1142"/>
        </w:tabs>
        <w:ind w:left="1142" w:hanging="432"/>
      </w:pPr>
      <w:rPr>
        <w:rFonts w:hint="default"/>
      </w:rPr>
    </w:lvl>
    <w:lvl w:ilvl="1">
      <w:start w:val="1"/>
      <w:numFmt w:val="ordinal"/>
      <w:lvlText w:val="%1.%2"/>
      <w:lvlJc w:val="left"/>
      <w:pPr>
        <w:tabs>
          <w:tab w:val="num" w:pos="576"/>
        </w:tabs>
        <w:ind w:left="576" w:hanging="576"/>
      </w:pPr>
      <w:rPr>
        <w:rFonts w:hint="default"/>
        <w:b/>
        <w:sz w:val="24"/>
        <w:szCs w:val="24"/>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8C2028B"/>
    <w:multiLevelType w:val="multilevel"/>
    <w:tmpl w:val="9DD0E2A2"/>
    <w:lvl w:ilvl="0">
      <w:start w:val="9"/>
      <w:numFmt w:val="decimal"/>
      <w:lvlText w:val="%1."/>
      <w:lvlJc w:val="left"/>
      <w:pPr>
        <w:tabs>
          <w:tab w:val="num" w:pos="360"/>
        </w:tabs>
        <w:ind w:left="360" w:hanging="360"/>
      </w:pPr>
      <w:rPr>
        <w:rFonts w:hint="default"/>
        <w:b/>
        <w:i w:val="0"/>
        <w:u w:val="single"/>
      </w:rPr>
    </w:lvl>
    <w:lvl w:ilvl="1">
      <w:start w:val="7"/>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9D36EFF"/>
    <w:multiLevelType w:val="multilevel"/>
    <w:tmpl w:val="82965A88"/>
    <w:lvl w:ilvl="0">
      <w:start w:val="8"/>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2F37B7D"/>
    <w:multiLevelType w:val="multilevel"/>
    <w:tmpl w:val="9DD0E2A2"/>
    <w:lvl w:ilvl="0">
      <w:start w:val="9"/>
      <w:numFmt w:val="decimal"/>
      <w:lvlText w:val="%1."/>
      <w:lvlJc w:val="left"/>
      <w:pPr>
        <w:tabs>
          <w:tab w:val="num" w:pos="360"/>
        </w:tabs>
        <w:ind w:left="360" w:hanging="360"/>
      </w:pPr>
      <w:rPr>
        <w:rFonts w:hint="default"/>
        <w:b/>
        <w:i w:val="0"/>
        <w:u w:val="single"/>
      </w:rPr>
    </w:lvl>
    <w:lvl w:ilvl="1">
      <w:start w:val="7"/>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D8928C8"/>
    <w:multiLevelType w:val="hybridMultilevel"/>
    <w:tmpl w:val="956CF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B236D56"/>
    <w:multiLevelType w:val="multilevel"/>
    <w:tmpl w:val="E71CDA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5690CC6"/>
    <w:multiLevelType w:val="hybridMultilevel"/>
    <w:tmpl w:val="AD06356C"/>
    <w:lvl w:ilvl="0" w:tplc="CE74C784">
      <w:start w:val="1"/>
      <w:numFmt w:val="decimal"/>
      <w:pStyle w:val="Avet1slo"/>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7"/>
  </w:num>
  <w:num w:numId="5">
    <w:abstractNumId w:val="4"/>
  </w:num>
  <w:num w:numId="6">
    <w:abstractNumId w:val="0"/>
  </w:num>
  <w:num w:numId="7">
    <w:abstractNumId w:val="10"/>
  </w:num>
  <w:num w:numId="8">
    <w:abstractNumId w:val="6"/>
  </w:num>
  <w:num w:numId="9">
    <w:abstractNumId w:val="12"/>
    <w:lvlOverride w:ilvl="0">
      <w:startOverride w:val="1"/>
    </w:lvlOverride>
  </w:num>
  <w:num w:numId="10">
    <w:abstractNumId w:val="12"/>
    <w:lvlOverride w:ilvl="0">
      <w:startOverride w:val="1"/>
    </w:lvlOverride>
  </w:num>
  <w:num w:numId="11">
    <w:abstractNumId w:val="12"/>
  </w:num>
  <w:num w:numId="12">
    <w:abstractNumId w:val="9"/>
  </w:num>
  <w:num w:numId="13">
    <w:abstractNumId w:val="8"/>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2B9"/>
    <w:rsid w:val="000128E8"/>
    <w:rsid w:val="000221F0"/>
    <w:rsid w:val="0002467C"/>
    <w:rsid w:val="000409F9"/>
    <w:rsid w:val="00041AD8"/>
    <w:rsid w:val="00053BCD"/>
    <w:rsid w:val="00060724"/>
    <w:rsid w:val="00061D85"/>
    <w:rsid w:val="00062306"/>
    <w:rsid w:val="00062E96"/>
    <w:rsid w:val="000676CD"/>
    <w:rsid w:val="00067FA4"/>
    <w:rsid w:val="00077121"/>
    <w:rsid w:val="00086365"/>
    <w:rsid w:val="00092EE9"/>
    <w:rsid w:val="000953C5"/>
    <w:rsid w:val="00097B68"/>
    <w:rsid w:val="000A4BD7"/>
    <w:rsid w:val="000A5D8B"/>
    <w:rsid w:val="000A7573"/>
    <w:rsid w:val="000C0B68"/>
    <w:rsid w:val="000C6181"/>
    <w:rsid w:val="000D0EC5"/>
    <w:rsid w:val="000D5147"/>
    <w:rsid w:val="000D7248"/>
    <w:rsid w:val="000D7994"/>
    <w:rsid w:val="000F0D78"/>
    <w:rsid w:val="000F1F32"/>
    <w:rsid w:val="00102E8B"/>
    <w:rsid w:val="001112E7"/>
    <w:rsid w:val="00123A9D"/>
    <w:rsid w:val="00134CEC"/>
    <w:rsid w:val="00143900"/>
    <w:rsid w:val="00144398"/>
    <w:rsid w:val="00147A74"/>
    <w:rsid w:val="00155F91"/>
    <w:rsid w:val="001625D8"/>
    <w:rsid w:val="00167F19"/>
    <w:rsid w:val="00181B54"/>
    <w:rsid w:val="001841F9"/>
    <w:rsid w:val="00184E84"/>
    <w:rsid w:val="00187F06"/>
    <w:rsid w:val="00190EFF"/>
    <w:rsid w:val="0019115F"/>
    <w:rsid w:val="00193923"/>
    <w:rsid w:val="00197D1B"/>
    <w:rsid w:val="001A2EB4"/>
    <w:rsid w:val="001A7BFE"/>
    <w:rsid w:val="001C04F6"/>
    <w:rsid w:val="001D3EF5"/>
    <w:rsid w:val="001D4965"/>
    <w:rsid w:val="001E0EBE"/>
    <w:rsid w:val="001F6AC5"/>
    <w:rsid w:val="002022D5"/>
    <w:rsid w:val="0020473F"/>
    <w:rsid w:val="002105DF"/>
    <w:rsid w:val="00216388"/>
    <w:rsid w:val="002201F7"/>
    <w:rsid w:val="00240C6C"/>
    <w:rsid w:val="00241DBD"/>
    <w:rsid w:val="00245BB1"/>
    <w:rsid w:val="00246878"/>
    <w:rsid w:val="00247315"/>
    <w:rsid w:val="00250587"/>
    <w:rsid w:val="00251267"/>
    <w:rsid w:val="002539F3"/>
    <w:rsid w:val="0027089E"/>
    <w:rsid w:val="00286DF9"/>
    <w:rsid w:val="00287074"/>
    <w:rsid w:val="002A29AD"/>
    <w:rsid w:val="002B19F2"/>
    <w:rsid w:val="002B60F6"/>
    <w:rsid w:val="002C10DA"/>
    <w:rsid w:val="002C3128"/>
    <w:rsid w:val="002C3CE0"/>
    <w:rsid w:val="002C7837"/>
    <w:rsid w:val="002E696A"/>
    <w:rsid w:val="002F1FC9"/>
    <w:rsid w:val="002F3BB9"/>
    <w:rsid w:val="002F5226"/>
    <w:rsid w:val="00307E60"/>
    <w:rsid w:val="00312126"/>
    <w:rsid w:val="00315E2C"/>
    <w:rsid w:val="00317113"/>
    <w:rsid w:val="00322367"/>
    <w:rsid w:val="003249ED"/>
    <w:rsid w:val="003355A0"/>
    <w:rsid w:val="0034037B"/>
    <w:rsid w:val="00344FED"/>
    <w:rsid w:val="003476F2"/>
    <w:rsid w:val="00347CA7"/>
    <w:rsid w:val="00351433"/>
    <w:rsid w:val="00362797"/>
    <w:rsid w:val="00367E3C"/>
    <w:rsid w:val="00374BF8"/>
    <w:rsid w:val="00383E80"/>
    <w:rsid w:val="00387C4F"/>
    <w:rsid w:val="0039094A"/>
    <w:rsid w:val="00395813"/>
    <w:rsid w:val="003A6FD4"/>
    <w:rsid w:val="003A718D"/>
    <w:rsid w:val="003B27B8"/>
    <w:rsid w:val="003C2542"/>
    <w:rsid w:val="003C5F5F"/>
    <w:rsid w:val="003D153C"/>
    <w:rsid w:val="003D3B5B"/>
    <w:rsid w:val="003D7675"/>
    <w:rsid w:val="003D7CED"/>
    <w:rsid w:val="003E2312"/>
    <w:rsid w:val="003E38D8"/>
    <w:rsid w:val="003E535F"/>
    <w:rsid w:val="003E6617"/>
    <w:rsid w:val="003F5E70"/>
    <w:rsid w:val="00403CB5"/>
    <w:rsid w:val="00404E63"/>
    <w:rsid w:val="00407D3B"/>
    <w:rsid w:val="00434DF9"/>
    <w:rsid w:val="004459CB"/>
    <w:rsid w:val="004464BF"/>
    <w:rsid w:val="00456477"/>
    <w:rsid w:val="00456543"/>
    <w:rsid w:val="004636B3"/>
    <w:rsid w:val="004650F0"/>
    <w:rsid w:val="00472078"/>
    <w:rsid w:val="00491807"/>
    <w:rsid w:val="004A2769"/>
    <w:rsid w:val="004A4FF9"/>
    <w:rsid w:val="004A5156"/>
    <w:rsid w:val="004B1A91"/>
    <w:rsid w:val="004C22D8"/>
    <w:rsid w:val="004D394B"/>
    <w:rsid w:val="004D5313"/>
    <w:rsid w:val="004D7A13"/>
    <w:rsid w:val="004E73A4"/>
    <w:rsid w:val="004F5C75"/>
    <w:rsid w:val="004F79CF"/>
    <w:rsid w:val="005051BC"/>
    <w:rsid w:val="00514BBC"/>
    <w:rsid w:val="00525DA8"/>
    <w:rsid w:val="00537334"/>
    <w:rsid w:val="00556F5A"/>
    <w:rsid w:val="00571CBA"/>
    <w:rsid w:val="00572DBE"/>
    <w:rsid w:val="005973C2"/>
    <w:rsid w:val="0059778F"/>
    <w:rsid w:val="005A6928"/>
    <w:rsid w:val="005A7C9C"/>
    <w:rsid w:val="005B0B9B"/>
    <w:rsid w:val="005B2698"/>
    <w:rsid w:val="005B297F"/>
    <w:rsid w:val="005B4E2A"/>
    <w:rsid w:val="005C2291"/>
    <w:rsid w:val="005C6763"/>
    <w:rsid w:val="005C72DE"/>
    <w:rsid w:val="005D3164"/>
    <w:rsid w:val="005D3707"/>
    <w:rsid w:val="005D4728"/>
    <w:rsid w:val="005D70C6"/>
    <w:rsid w:val="005E37BA"/>
    <w:rsid w:val="005E3D65"/>
    <w:rsid w:val="005E5F06"/>
    <w:rsid w:val="00606B56"/>
    <w:rsid w:val="0060731F"/>
    <w:rsid w:val="00607470"/>
    <w:rsid w:val="006106F3"/>
    <w:rsid w:val="006124E4"/>
    <w:rsid w:val="00617F72"/>
    <w:rsid w:val="006221C2"/>
    <w:rsid w:val="00630B79"/>
    <w:rsid w:val="00635606"/>
    <w:rsid w:val="00640775"/>
    <w:rsid w:val="00642B82"/>
    <w:rsid w:val="00643C13"/>
    <w:rsid w:val="0064691B"/>
    <w:rsid w:val="00646E9B"/>
    <w:rsid w:val="00667282"/>
    <w:rsid w:val="00674473"/>
    <w:rsid w:val="00681675"/>
    <w:rsid w:val="006827B5"/>
    <w:rsid w:val="006831A7"/>
    <w:rsid w:val="00684DF5"/>
    <w:rsid w:val="006922FC"/>
    <w:rsid w:val="006B42F8"/>
    <w:rsid w:val="006C0B6A"/>
    <w:rsid w:val="006C5466"/>
    <w:rsid w:val="006C61F1"/>
    <w:rsid w:val="006D2C6D"/>
    <w:rsid w:val="006E31A7"/>
    <w:rsid w:val="006F21AC"/>
    <w:rsid w:val="007016A0"/>
    <w:rsid w:val="00703F8A"/>
    <w:rsid w:val="00716099"/>
    <w:rsid w:val="00717F9E"/>
    <w:rsid w:val="007264CD"/>
    <w:rsid w:val="00731EF4"/>
    <w:rsid w:val="007423A7"/>
    <w:rsid w:val="00760093"/>
    <w:rsid w:val="00760BF0"/>
    <w:rsid w:val="00767AB3"/>
    <w:rsid w:val="00774687"/>
    <w:rsid w:val="00796BCE"/>
    <w:rsid w:val="007B1D31"/>
    <w:rsid w:val="007D2F75"/>
    <w:rsid w:val="007D5AEE"/>
    <w:rsid w:val="007D6878"/>
    <w:rsid w:val="007F4333"/>
    <w:rsid w:val="0080558D"/>
    <w:rsid w:val="00814C1D"/>
    <w:rsid w:val="008172F1"/>
    <w:rsid w:val="00820B1C"/>
    <w:rsid w:val="008249B6"/>
    <w:rsid w:val="0083053E"/>
    <w:rsid w:val="00846EAD"/>
    <w:rsid w:val="00847ADE"/>
    <w:rsid w:val="00852C5D"/>
    <w:rsid w:val="00861696"/>
    <w:rsid w:val="00864B67"/>
    <w:rsid w:val="00865261"/>
    <w:rsid w:val="0089380F"/>
    <w:rsid w:val="00894B29"/>
    <w:rsid w:val="008A0EB9"/>
    <w:rsid w:val="008A3499"/>
    <w:rsid w:val="008A6217"/>
    <w:rsid w:val="008C733E"/>
    <w:rsid w:val="008D2362"/>
    <w:rsid w:val="008D27DB"/>
    <w:rsid w:val="008D61C7"/>
    <w:rsid w:val="008D6812"/>
    <w:rsid w:val="008D69E6"/>
    <w:rsid w:val="008E1865"/>
    <w:rsid w:val="008E38F3"/>
    <w:rsid w:val="008F112D"/>
    <w:rsid w:val="009018F2"/>
    <w:rsid w:val="009069C0"/>
    <w:rsid w:val="00911A70"/>
    <w:rsid w:val="00920D0A"/>
    <w:rsid w:val="00941AC1"/>
    <w:rsid w:val="009457AE"/>
    <w:rsid w:val="0094662D"/>
    <w:rsid w:val="00952767"/>
    <w:rsid w:val="0095316A"/>
    <w:rsid w:val="009646FE"/>
    <w:rsid w:val="009833B5"/>
    <w:rsid w:val="00983BAF"/>
    <w:rsid w:val="009A143A"/>
    <w:rsid w:val="009A5EA3"/>
    <w:rsid w:val="009B471A"/>
    <w:rsid w:val="009C0B02"/>
    <w:rsid w:val="009D7046"/>
    <w:rsid w:val="009D7F7D"/>
    <w:rsid w:val="009F0BB8"/>
    <w:rsid w:val="009F507D"/>
    <w:rsid w:val="009F56B3"/>
    <w:rsid w:val="009F6FE3"/>
    <w:rsid w:val="00A21423"/>
    <w:rsid w:val="00A21DB7"/>
    <w:rsid w:val="00A24A2D"/>
    <w:rsid w:val="00A26668"/>
    <w:rsid w:val="00A30CD4"/>
    <w:rsid w:val="00A3174D"/>
    <w:rsid w:val="00A349A3"/>
    <w:rsid w:val="00A404BB"/>
    <w:rsid w:val="00A42EC0"/>
    <w:rsid w:val="00A46DD2"/>
    <w:rsid w:val="00A55C99"/>
    <w:rsid w:val="00A564A2"/>
    <w:rsid w:val="00A60B53"/>
    <w:rsid w:val="00A671CE"/>
    <w:rsid w:val="00A7608B"/>
    <w:rsid w:val="00A762BA"/>
    <w:rsid w:val="00A8540F"/>
    <w:rsid w:val="00A8554C"/>
    <w:rsid w:val="00A921A7"/>
    <w:rsid w:val="00A93CC7"/>
    <w:rsid w:val="00A95972"/>
    <w:rsid w:val="00AA0900"/>
    <w:rsid w:val="00AA673D"/>
    <w:rsid w:val="00AB0566"/>
    <w:rsid w:val="00AB1E7B"/>
    <w:rsid w:val="00AB7C92"/>
    <w:rsid w:val="00AD05F2"/>
    <w:rsid w:val="00AD2A0E"/>
    <w:rsid w:val="00AE52B9"/>
    <w:rsid w:val="00AE5C56"/>
    <w:rsid w:val="00AE5FF7"/>
    <w:rsid w:val="00AE64AC"/>
    <w:rsid w:val="00AF24C8"/>
    <w:rsid w:val="00AF316B"/>
    <w:rsid w:val="00B0128F"/>
    <w:rsid w:val="00B01ECE"/>
    <w:rsid w:val="00B03E1B"/>
    <w:rsid w:val="00B0785E"/>
    <w:rsid w:val="00B13CF2"/>
    <w:rsid w:val="00B276F8"/>
    <w:rsid w:val="00B36CDB"/>
    <w:rsid w:val="00B42D90"/>
    <w:rsid w:val="00B470C2"/>
    <w:rsid w:val="00B54484"/>
    <w:rsid w:val="00B572D6"/>
    <w:rsid w:val="00B6385F"/>
    <w:rsid w:val="00B67219"/>
    <w:rsid w:val="00B722A1"/>
    <w:rsid w:val="00B76971"/>
    <w:rsid w:val="00B96BD4"/>
    <w:rsid w:val="00BA6DBB"/>
    <w:rsid w:val="00BA6F98"/>
    <w:rsid w:val="00BB2C6F"/>
    <w:rsid w:val="00BB7EE4"/>
    <w:rsid w:val="00BC40B2"/>
    <w:rsid w:val="00BD597A"/>
    <w:rsid w:val="00BE2A9D"/>
    <w:rsid w:val="00BE43FB"/>
    <w:rsid w:val="00BE560F"/>
    <w:rsid w:val="00BE584E"/>
    <w:rsid w:val="00BF7018"/>
    <w:rsid w:val="00C10CF2"/>
    <w:rsid w:val="00C110EE"/>
    <w:rsid w:val="00C177B3"/>
    <w:rsid w:val="00C20954"/>
    <w:rsid w:val="00C368EE"/>
    <w:rsid w:val="00C54EB8"/>
    <w:rsid w:val="00C737E9"/>
    <w:rsid w:val="00C75C1B"/>
    <w:rsid w:val="00C76A56"/>
    <w:rsid w:val="00C91C58"/>
    <w:rsid w:val="00C97B57"/>
    <w:rsid w:val="00CA4231"/>
    <w:rsid w:val="00CA58A5"/>
    <w:rsid w:val="00CB0229"/>
    <w:rsid w:val="00CB3327"/>
    <w:rsid w:val="00CB48AF"/>
    <w:rsid w:val="00CC1434"/>
    <w:rsid w:val="00CC22F2"/>
    <w:rsid w:val="00CC30FB"/>
    <w:rsid w:val="00CC62F2"/>
    <w:rsid w:val="00CE031D"/>
    <w:rsid w:val="00CE072D"/>
    <w:rsid w:val="00CF2052"/>
    <w:rsid w:val="00CF26BC"/>
    <w:rsid w:val="00CF5514"/>
    <w:rsid w:val="00D00E5E"/>
    <w:rsid w:val="00D00FBF"/>
    <w:rsid w:val="00D01D3C"/>
    <w:rsid w:val="00D02477"/>
    <w:rsid w:val="00D0457B"/>
    <w:rsid w:val="00D047E6"/>
    <w:rsid w:val="00D13584"/>
    <w:rsid w:val="00D13822"/>
    <w:rsid w:val="00D15D18"/>
    <w:rsid w:val="00D20AE3"/>
    <w:rsid w:val="00D22A20"/>
    <w:rsid w:val="00D36D14"/>
    <w:rsid w:val="00D37976"/>
    <w:rsid w:val="00D411A3"/>
    <w:rsid w:val="00D451E3"/>
    <w:rsid w:val="00D47DF9"/>
    <w:rsid w:val="00D50F4C"/>
    <w:rsid w:val="00D51DD8"/>
    <w:rsid w:val="00D81D9D"/>
    <w:rsid w:val="00D87923"/>
    <w:rsid w:val="00D87EA8"/>
    <w:rsid w:val="00DA15C9"/>
    <w:rsid w:val="00DA32AC"/>
    <w:rsid w:val="00DA365A"/>
    <w:rsid w:val="00DA6EA5"/>
    <w:rsid w:val="00DA6F77"/>
    <w:rsid w:val="00DB08EB"/>
    <w:rsid w:val="00DB4C24"/>
    <w:rsid w:val="00DC00C8"/>
    <w:rsid w:val="00DC5516"/>
    <w:rsid w:val="00DD7471"/>
    <w:rsid w:val="00E02750"/>
    <w:rsid w:val="00E06649"/>
    <w:rsid w:val="00E1235C"/>
    <w:rsid w:val="00E341BE"/>
    <w:rsid w:val="00E61093"/>
    <w:rsid w:val="00E6369D"/>
    <w:rsid w:val="00E64708"/>
    <w:rsid w:val="00E73212"/>
    <w:rsid w:val="00E86924"/>
    <w:rsid w:val="00E93DF8"/>
    <w:rsid w:val="00EA1B68"/>
    <w:rsid w:val="00EA613A"/>
    <w:rsid w:val="00EB3869"/>
    <w:rsid w:val="00EB7224"/>
    <w:rsid w:val="00ED1AC6"/>
    <w:rsid w:val="00ED797D"/>
    <w:rsid w:val="00ED7F4D"/>
    <w:rsid w:val="00EE079D"/>
    <w:rsid w:val="00EE0C03"/>
    <w:rsid w:val="00EE69D5"/>
    <w:rsid w:val="00EE7E0C"/>
    <w:rsid w:val="00EF4CF7"/>
    <w:rsid w:val="00EF6D67"/>
    <w:rsid w:val="00EF7676"/>
    <w:rsid w:val="00F13C09"/>
    <w:rsid w:val="00F20CE2"/>
    <w:rsid w:val="00F311E2"/>
    <w:rsid w:val="00F3301C"/>
    <w:rsid w:val="00F35291"/>
    <w:rsid w:val="00F41429"/>
    <w:rsid w:val="00F439EB"/>
    <w:rsid w:val="00F61271"/>
    <w:rsid w:val="00F61B93"/>
    <w:rsid w:val="00F61F13"/>
    <w:rsid w:val="00F72AA7"/>
    <w:rsid w:val="00F855F8"/>
    <w:rsid w:val="00F86BAC"/>
    <w:rsid w:val="00F905E5"/>
    <w:rsid w:val="00F91D9E"/>
    <w:rsid w:val="00F93B33"/>
    <w:rsid w:val="00FA1A22"/>
    <w:rsid w:val="00FA3738"/>
    <w:rsid w:val="00FA6C96"/>
    <w:rsid w:val="00FA7522"/>
    <w:rsid w:val="00FD3594"/>
    <w:rsid w:val="00FE3DD0"/>
    <w:rsid w:val="00FE6C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F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3E1B"/>
    <w:pPr>
      <w:jc w:val="both"/>
    </w:pPr>
    <w:rPr>
      <w:rFonts w:asciiTheme="minorHAnsi" w:hAnsiTheme="minorHAnsi"/>
      <w:sz w:val="22"/>
    </w:rPr>
  </w:style>
  <w:style w:type="paragraph" w:styleId="Nadpis1">
    <w:name w:val="heading 1"/>
    <w:basedOn w:val="Normln"/>
    <w:next w:val="Normln"/>
    <w:qFormat/>
    <w:rsid w:val="00387C4F"/>
    <w:pPr>
      <w:keepNext/>
      <w:jc w:val="center"/>
      <w:outlineLvl w:val="0"/>
    </w:pPr>
    <w:rPr>
      <w:b/>
      <w:sz w:val="32"/>
    </w:rPr>
  </w:style>
  <w:style w:type="paragraph" w:styleId="Nadpis2">
    <w:name w:val="heading 2"/>
    <w:basedOn w:val="Normln"/>
    <w:next w:val="Normln"/>
    <w:qFormat/>
    <w:rsid w:val="002F1FC9"/>
    <w:pPr>
      <w:keepNext/>
      <w:outlineLvl w:val="1"/>
    </w:pPr>
    <w:rPr>
      <w:b/>
      <w:i/>
    </w:rPr>
  </w:style>
  <w:style w:type="paragraph" w:styleId="Nadpis3">
    <w:name w:val="heading 3"/>
    <w:basedOn w:val="Normln"/>
    <w:next w:val="Normln"/>
    <w:rsid w:val="002F1FC9"/>
    <w:pPr>
      <w:keepNex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2F1FC9"/>
    <w:pPr>
      <w:ind w:firstLine="709"/>
    </w:pPr>
  </w:style>
  <w:style w:type="paragraph" w:customStyle="1" w:styleId="Nadpislnku">
    <w:name w:val="Nadpis článku"/>
    <w:basedOn w:val="Normln"/>
    <w:rsid w:val="002F1FC9"/>
    <w:rPr>
      <w:b/>
      <w:u w:val="single"/>
    </w:rPr>
  </w:style>
  <w:style w:type="paragraph" w:styleId="Zhlav">
    <w:name w:val="header"/>
    <w:basedOn w:val="Normln"/>
    <w:rsid w:val="002F1FC9"/>
    <w:pPr>
      <w:tabs>
        <w:tab w:val="center" w:pos="4536"/>
        <w:tab w:val="right" w:pos="9072"/>
      </w:tabs>
    </w:pPr>
  </w:style>
  <w:style w:type="paragraph" w:styleId="Zpat">
    <w:name w:val="footer"/>
    <w:basedOn w:val="Normln"/>
    <w:link w:val="ZpatChar"/>
    <w:uiPriority w:val="99"/>
    <w:rsid w:val="002F1FC9"/>
    <w:pPr>
      <w:tabs>
        <w:tab w:val="center" w:pos="4536"/>
        <w:tab w:val="right" w:pos="9072"/>
      </w:tabs>
    </w:pPr>
  </w:style>
  <w:style w:type="character" w:styleId="slostrnky">
    <w:name w:val="page number"/>
    <w:basedOn w:val="Standardnpsmoodstavce"/>
    <w:rsid w:val="002F1FC9"/>
  </w:style>
  <w:style w:type="paragraph" w:styleId="Nzev">
    <w:name w:val="Title"/>
    <w:basedOn w:val="Normln"/>
    <w:rsid w:val="002F1FC9"/>
    <w:pPr>
      <w:jc w:val="center"/>
    </w:pPr>
    <w:rPr>
      <w:sz w:val="32"/>
    </w:rPr>
  </w:style>
  <w:style w:type="paragraph" w:styleId="Zkladntextodsazen">
    <w:name w:val="Body Text Indent"/>
    <w:basedOn w:val="Normln"/>
    <w:rsid w:val="002F1FC9"/>
    <w:rPr>
      <w:b/>
      <w:sz w:val="32"/>
      <w:u w:val="single"/>
    </w:rPr>
  </w:style>
  <w:style w:type="paragraph" w:styleId="Zkladntext">
    <w:name w:val="Body Text"/>
    <w:basedOn w:val="Normln"/>
    <w:rsid w:val="002F1FC9"/>
    <w:pPr>
      <w:spacing w:after="120"/>
    </w:pPr>
    <w:rPr>
      <w:sz w:val="20"/>
    </w:rPr>
  </w:style>
  <w:style w:type="paragraph" w:styleId="Podnadpis">
    <w:name w:val="Subtitle"/>
    <w:basedOn w:val="Normln"/>
    <w:rsid w:val="002F1FC9"/>
    <w:pPr>
      <w:jc w:val="center"/>
    </w:pPr>
    <w:rPr>
      <w:b/>
      <w:sz w:val="28"/>
    </w:rPr>
  </w:style>
  <w:style w:type="paragraph" w:styleId="Zkladntextodsazen3">
    <w:name w:val="Body Text Indent 3"/>
    <w:basedOn w:val="Normln"/>
    <w:rsid w:val="002F1FC9"/>
    <w:pPr>
      <w:spacing w:after="120"/>
      <w:ind w:left="283"/>
    </w:pPr>
    <w:rPr>
      <w:sz w:val="16"/>
    </w:rPr>
  </w:style>
  <w:style w:type="character" w:styleId="Hypertextovodkaz">
    <w:name w:val="Hyperlink"/>
    <w:uiPriority w:val="99"/>
    <w:unhideWhenUsed/>
    <w:rsid w:val="00193923"/>
    <w:rPr>
      <w:color w:val="0000FF"/>
      <w:u w:val="single"/>
    </w:rPr>
  </w:style>
  <w:style w:type="character" w:customStyle="1" w:styleId="trzistetableoutputtext">
    <w:name w:val="trzistetableoutputtext"/>
    <w:rsid w:val="00A21423"/>
  </w:style>
  <w:style w:type="paragraph" w:styleId="Textbubliny">
    <w:name w:val="Balloon Text"/>
    <w:basedOn w:val="Normln"/>
    <w:link w:val="TextbublinyChar"/>
    <w:uiPriority w:val="99"/>
    <w:semiHidden/>
    <w:unhideWhenUsed/>
    <w:rsid w:val="009018F2"/>
    <w:rPr>
      <w:rFonts w:ascii="Tahoma" w:hAnsi="Tahoma" w:cs="Tahoma"/>
      <w:sz w:val="16"/>
      <w:szCs w:val="16"/>
    </w:rPr>
  </w:style>
  <w:style w:type="character" w:customStyle="1" w:styleId="TextbublinyChar">
    <w:name w:val="Text bubliny Char"/>
    <w:link w:val="Textbubliny"/>
    <w:uiPriority w:val="99"/>
    <w:semiHidden/>
    <w:rsid w:val="009018F2"/>
    <w:rPr>
      <w:rFonts w:ascii="Tahoma" w:hAnsi="Tahoma" w:cs="Tahoma"/>
      <w:sz w:val="16"/>
      <w:szCs w:val="16"/>
    </w:rPr>
  </w:style>
  <w:style w:type="paragraph" w:styleId="Revize">
    <w:name w:val="Revision"/>
    <w:hidden/>
    <w:uiPriority w:val="99"/>
    <w:semiHidden/>
    <w:rsid w:val="002F3BB9"/>
    <w:rPr>
      <w:sz w:val="24"/>
    </w:rPr>
  </w:style>
  <w:style w:type="character" w:customStyle="1" w:styleId="ZpatChar">
    <w:name w:val="Zápatí Char"/>
    <w:basedOn w:val="Standardnpsmoodstavce"/>
    <w:link w:val="Zpat"/>
    <w:uiPriority w:val="99"/>
    <w:rsid w:val="004D394B"/>
    <w:rPr>
      <w:sz w:val="24"/>
    </w:rPr>
  </w:style>
  <w:style w:type="paragraph" w:styleId="Odstavecseseznamem">
    <w:name w:val="List Paragraph"/>
    <w:basedOn w:val="Normln"/>
    <w:uiPriority w:val="34"/>
    <w:qFormat/>
    <w:rsid w:val="00F86BAC"/>
    <w:pPr>
      <w:ind w:left="720"/>
      <w:contextualSpacing/>
    </w:pPr>
  </w:style>
  <w:style w:type="character" w:styleId="Odkaznakoment">
    <w:name w:val="annotation reference"/>
    <w:basedOn w:val="Standardnpsmoodstavce"/>
    <w:uiPriority w:val="99"/>
    <w:semiHidden/>
    <w:unhideWhenUsed/>
    <w:rsid w:val="00251267"/>
    <w:rPr>
      <w:sz w:val="16"/>
      <w:szCs w:val="16"/>
    </w:rPr>
  </w:style>
  <w:style w:type="paragraph" w:styleId="Textkomente">
    <w:name w:val="annotation text"/>
    <w:basedOn w:val="Normln"/>
    <w:link w:val="TextkomenteChar"/>
    <w:uiPriority w:val="99"/>
    <w:semiHidden/>
    <w:unhideWhenUsed/>
    <w:rsid w:val="00251267"/>
    <w:rPr>
      <w:sz w:val="20"/>
    </w:rPr>
  </w:style>
  <w:style w:type="character" w:customStyle="1" w:styleId="TextkomenteChar">
    <w:name w:val="Text komentáře Char"/>
    <w:basedOn w:val="Standardnpsmoodstavce"/>
    <w:link w:val="Textkomente"/>
    <w:uiPriority w:val="99"/>
    <w:semiHidden/>
    <w:rsid w:val="00251267"/>
  </w:style>
  <w:style w:type="paragraph" w:styleId="Pedmtkomente">
    <w:name w:val="annotation subject"/>
    <w:basedOn w:val="Textkomente"/>
    <w:next w:val="Textkomente"/>
    <w:link w:val="PedmtkomenteChar"/>
    <w:uiPriority w:val="99"/>
    <w:semiHidden/>
    <w:unhideWhenUsed/>
    <w:rsid w:val="00251267"/>
    <w:rPr>
      <w:b/>
      <w:bCs/>
    </w:rPr>
  </w:style>
  <w:style w:type="character" w:customStyle="1" w:styleId="PedmtkomenteChar">
    <w:name w:val="Předmět komentáře Char"/>
    <w:basedOn w:val="TextkomenteChar"/>
    <w:link w:val="Pedmtkomente"/>
    <w:uiPriority w:val="99"/>
    <w:semiHidden/>
    <w:rsid w:val="00251267"/>
    <w:rPr>
      <w:b/>
      <w:bCs/>
    </w:rPr>
  </w:style>
  <w:style w:type="paragraph" w:customStyle="1" w:styleId="Avet1slo">
    <w:name w:val="A výčet 1. (číslo)"/>
    <w:basedOn w:val="Normln"/>
    <w:rsid w:val="003E38D8"/>
    <w:pPr>
      <w:numPr>
        <w:numId w:val="9"/>
      </w:numPr>
    </w:pPr>
    <w:rPr>
      <w:rFonts w:ascii="Arial" w:hAnsi="Arial"/>
      <w:szCs w:val="23"/>
    </w:rPr>
  </w:style>
  <w:style w:type="paragraph" w:customStyle="1" w:styleId="1lnek">
    <w:name w:val="1. Článek"/>
    <w:basedOn w:val="Normln"/>
    <w:link w:val="1lnekChar"/>
    <w:qFormat/>
    <w:rsid w:val="00BB2C6F"/>
    <w:pPr>
      <w:numPr>
        <w:numId w:val="1"/>
      </w:numPr>
      <w:spacing w:before="360" w:after="120"/>
      <w:ind w:left="924" w:hanging="357"/>
    </w:pPr>
    <w:rPr>
      <w:rFonts w:ascii="Calibri" w:hAnsi="Calibri" w:cs="Calibri"/>
      <w:b/>
      <w:sz w:val="24"/>
      <w:szCs w:val="24"/>
    </w:rPr>
  </w:style>
  <w:style w:type="paragraph" w:customStyle="1" w:styleId="11lnek">
    <w:name w:val="1.1. Článek"/>
    <w:basedOn w:val="1lnek"/>
    <w:link w:val="11lnekChar"/>
    <w:qFormat/>
    <w:rsid w:val="00A24A2D"/>
    <w:pPr>
      <w:numPr>
        <w:ilvl w:val="1"/>
      </w:numPr>
      <w:spacing w:before="120" w:after="60" w:line="276" w:lineRule="auto"/>
    </w:pPr>
    <w:rPr>
      <w:b w:val="0"/>
      <w:sz w:val="22"/>
      <w:szCs w:val="22"/>
    </w:rPr>
  </w:style>
  <w:style w:type="character" w:customStyle="1" w:styleId="1lnekChar">
    <w:name w:val="1. Článek Char"/>
    <w:basedOn w:val="Standardnpsmoodstavce"/>
    <w:link w:val="1lnek"/>
    <w:rsid w:val="00BB2C6F"/>
    <w:rPr>
      <w:rFonts w:ascii="Calibri" w:hAnsi="Calibri" w:cs="Calibri"/>
      <w:b/>
      <w:sz w:val="24"/>
      <w:szCs w:val="24"/>
    </w:rPr>
  </w:style>
  <w:style w:type="paragraph" w:customStyle="1" w:styleId="111lnek">
    <w:name w:val="1.1.1. Článek"/>
    <w:basedOn w:val="11lnek"/>
    <w:link w:val="111lnekChar"/>
    <w:qFormat/>
    <w:rsid w:val="00643C13"/>
    <w:pPr>
      <w:numPr>
        <w:ilvl w:val="2"/>
      </w:numPr>
      <w:spacing w:before="60"/>
      <w:ind w:left="1163"/>
      <w:contextualSpacing/>
    </w:pPr>
  </w:style>
  <w:style w:type="character" w:customStyle="1" w:styleId="11lnekChar">
    <w:name w:val="1.1. Článek Char"/>
    <w:basedOn w:val="1lnekChar"/>
    <w:link w:val="11lnek"/>
    <w:rsid w:val="00A24A2D"/>
    <w:rPr>
      <w:rFonts w:ascii="Calibri" w:hAnsi="Calibri" w:cs="Calibri"/>
      <w:b w:val="0"/>
      <w:sz w:val="22"/>
      <w:szCs w:val="22"/>
    </w:rPr>
  </w:style>
  <w:style w:type="paragraph" w:customStyle="1" w:styleId="1111lnek">
    <w:name w:val="1.1.1.1. Článek"/>
    <w:basedOn w:val="111lnek"/>
    <w:link w:val="1111lnekChar"/>
    <w:qFormat/>
    <w:rsid w:val="00643C13"/>
    <w:pPr>
      <w:numPr>
        <w:ilvl w:val="3"/>
      </w:numPr>
      <w:ind w:left="1843"/>
    </w:pPr>
  </w:style>
  <w:style w:type="character" w:customStyle="1" w:styleId="111lnekChar">
    <w:name w:val="1.1.1. Článek Char"/>
    <w:basedOn w:val="11lnekChar"/>
    <w:link w:val="111lnek"/>
    <w:rsid w:val="00643C13"/>
    <w:rPr>
      <w:rFonts w:ascii="Calibri" w:hAnsi="Calibri" w:cs="Calibri"/>
      <w:b w:val="0"/>
      <w:sz w:val="22"/>
      <w:szCs w:val="22"/>
    </w:rPr>
  </w:style>
  <w:style w:type="table" w:styleId="Mkatabulky">
    <w:name w:val="Table Grid"/>
    <w:basedOn w:val="Normlntabulka"/>
    <w:uiPriority w:val="59"/>
    <w:rsid w:val="0014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1lnekChar">
    <w:name w:val="1.1.1.1. Článek Char"/>
    <w:basedOn w:val="111lnekChar"/>
    <w:link w:val="1111lnek"/>
    <w:rsid w:val="00643C13"/>
    <w:rPr>
      <w:rFonts w:ascii="Calibri" w:hAnsi="Calibri" w:cs="Calibri"/>
      <w:b w:val="0"/>
      <w:sz w:val="22"/>
      <w:szCs w:val="22"/>
    </w:rPr>
  </w:style>
  <w:style w:type="paragraph" w:customStyle="1" w:styleId="Odrky">
    <w:name w:val="Odrážky"/>
    <w:basedOn w:val="11lnek"/>
    <w:link w:val="OdrkyChar"/>
    <w:qFormat/>
    <w:rsid w:val="00BD597A"/>
    <w:pPr>
      <w:numPr>
        <w:ilvl w:val="0"/>
        <w:numId w:val="15"/>
      </w:numPr>
      <w:spacing w:before="60"/>
      <w:ind w:left="1066" w:hanging="357"/>
      <w:contextualSpacing/>
      <w:jc w:val="left"/>
    </w:pPr>
  </w:style>
  <w:style w:type="character" w:customStyle="1" w:styleId="OdrkyChar">
    <w:name w:val="Odrážky Char"/>
    <w:basedOn w:val="11lnekChar"/>
    <w:link w:val="Odrky"/>
    <w:rsid w:val="00BD597A"/>
    <w:rPr>
      <w:rFonts w:ascii="Calibri" w:hAnsi="Calibri" w:cs="Calibr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5251">
      <w:bodyDiv w:val="1"/>
      <w:marLeft w:val="0"/>
      <w:marRight w:val="0"/>
      <w:marTop w:val="0"/>
      <w:marBottom w:val="0"/>
      <w:divBdr>
        <w:top w:val="none" w:sz="0" w:space="0" w:color="auto"/>
        <w:left w:val="none" w:sz="0" w:space="0" w:color="auto"/>
        <w:bottom w:val="none" w:sz="0" w:space="0" w:color="auto"/>
        <w:right w:val="none" w:sz="0" w:space="0" w:color="auto"/>
      </w:divBdr>
    </w:div>
    <w:div w:id="977302769">
      <w:bodyDiv w:val="1"/>
      <w:marLeft w:val="0"/>
      <w:marRight w:val="0"/>
      <w:marTop w:val="0"/>
      <w:marBottom w:val="0"/>
      <w:divBdr>
        <w:top w:val="none" w:sz="0" w:space="0" w:color="auto"/>
        <w:left w:val="none" w:sz="0" w:space="0" w:color="auto"/>
        <w:bottom w:val="none" w:sz="0" w:space="0" w:color="auto"/>
        <w:right w:val="none" w:sz="0" w:space="0" w:color="auto"/>
      </w:divBdr>
    </w:div>
    <w:div w:id="1286692250">
      <w:bodyDiv w:val="1"/>
      <w:marLeft w:val="0"/>
      <w:marRight w:val="0"/>
      <w:marTop w:val="0"/>
      <w:marBottom w:val="0"/>
      <w:divBdr>
        <w:top w:val="none" w:sz="0" w:space="0" w:color="auto"/>
        <w:left w:val="none" w:sz="0" w:space="0" w:color="auto"/>
        <w:bottom w:val="none" w:sz="0" w:space="0" w:color="auto"/>
        <w:right w:val="none" w:sz="0" w:space="0" w:color="auto"/>
      </w:divBdr>
    </w:div>
    <w:div w:id="1683781890">
      <w:bodyDiv w:val="1"/>
      <w:marLeft w:val="0"/>
      <w:marRight w:val="0"/>
      <w:marTop w:val="0"/>
      <w:marBottom w:val="0"/>
      <w:divBdr>
        <w:top w:val="none" w:sz="0" w:space="0" w:color="auto"/>
        <w:left w:val="none" w:sz="0" w:space="0" w:color="auto"/>
        <w:bottom w:val="none" w:sz="0" w:space="0" w:color="auto"/>
        <w:right w:val="none" w:sz="0" w:space="0" w:color="auto"/>
      </w:divBdr>
    </w:div>
    <w:div w:id="1967351779">
      <w:bodyDiv w:val="1"/>
      <w:marLeft w:val="0"/>
      <w:marRight w:val="0"/>
      <w:marTop w:val="0"/>
      <w:marBottom w:val="0"/>
      <w:divBdr>
        <w:top w:val="none" w:sz="0" w:space="0" w:color="auto"/>
        <w:left w:val="none" w:sz="0" w:space="0" w:color="auto"/>
        <w:bottom w:val="none" w:sz="0" w:space="0" w:color="auto"/>
        <w:right w:val="none" w:sz="0" w:space="0" w:color="auto"/>
      </w:divBdr>
    </w:div>
    <w:div w:id="202297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inova@lazne-kynzvart.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List_aplikace_Microsoft_Excel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List_aplikace_Microsoft_Excel.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11941-6221-4703-88E4-CC500AB1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2440</Words>
  <Characters>14396</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16803</CharactersWithSpaces>
  <SharedDoc>false</SharedDoc>
  <HLinks>
    <vt:vector size="6" baseType="variant">
      <vt:variant>
        <vt:i4>3997780</vt:i4>
      </vt:variant>
      <vt:variant>
        <vt:i4>0</vt:i4>
      </vt:variant>
      <vt:variant>
        <vt:i4>0</vt:i4>
      </vt:variant>
      <vt:variant>
        <vt:i4>5</vt:i4>
      </vt:variant>
      <vt:variant>
        <vt:lpwstr>mailto:chval@lazne-kynzvart.cz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2017-01-26T14:45:00Z</dcterms:created>
  <dcterms:modified xsi:type="dcterms:W3CDTF">2017-01-27T14:10:00Z</dcterms:modified>
</cp:coreProperties>
</file>