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837" w:rsidRPr="00D32BB9" w:rsidRDefault="0064542D" w:rsidP="00D32BB9">
      <w:pPr>
        <w:pStyle w:val="Nadpis1"/>
        <w:rPr>
          <w:sz w:val="32"/>
          <w:szCs w:val="32"/>
        </w:rPr>
      </w:pPr>
      <w:r>
        <w:rPr>
          <w:sz w:val="32"/>
          <w:szCs w:val="32"/>
        </w:rPr>
        <w:t>S</w:t>
      </w:r>
      <w:r w:rsidR="002C7837" w:rsidRPr="00D32BB9">
        <w:rPr>
          <w:sz w:val="32"/>
          <w:szCs w:val="32"/>
        </w:rPr>
        <w:t>mlouva</w:t>
      </w:r>
      <w:r>
        <w:rPr>
          <w:sz w:val="32"/>
          <w:szCs w:val="32"/>
        </w:rPr>
        <w:t xml:space="preserve"> o dílo</w:t>
      </w:r>
      <w:r w:rsidR="002C7837" w:rsidRPr="00D32BB9">
        <w:rPr>
          <w:sz w:val="32"/>
          <w:szCs w:val="32"/>
        </w:rPr>
        <w:t xml:space="preserve"> (dále jen „Smlouva“)</w:t>
      </w:r>
      <w:r w:rsidR="00D32BB9">
        <w:rPr>
          <w:sz w:val="32"/>
          <w:szCs w:val="32"/>
        </w:rPr>
        <w:t xml:space="preserve"> č. </w:t>
      </w:r>
      <w:r w:rsidR="00583A09">
        <w:rPr>
          <w:sz w:val="32"/>
          <w:szCs w:val="32"/>
        </w:rPr>
        <w:t>…/2019</w:t>
      </w:r>
    </w:p>
    <w:p w:rsidR="002C7837" w:rsidRPr="004136B4" w:rsidRDefault="00D32BB9" w:rsidP="002C7837">
      <w:pPr>
        <w:pStyle w:val="Zkladntext"/>
        <w:jc w:val="center"/>
        <w:rPr>
          <w:rFonts w:ascii="Calibri" w:hAnsi="Calibri" w:cs="Arial"/>
        </w:rPr>
      </w:pPr>
      <w:r w:rsidRPr="004136B4">
        <w:rPr>
          <w:rFonts w:ascii="Calibri" w:hAnsi="Calibri" w:cs="Arial"/>
          <w:bCs/>
        </w:rPr>
        <w:t xml:space="preserve">uzavřená podle </w:t>
      </w:r>
      <w:proofErr w:type="spellStart"/>
      <w:r w:rsidRPr="004136B4">
        <w:rPr>
          <w:rFonts w:ascii="Calibri" w:hAnsi="Calibri" w:cs="Arial"/>
          <w:bCs/>
        </w:rPr>
        <w:t>ust</w:t>
      </w:r>
      <w:proofErr w:type="spellEnd"/>
      <w:r w:rsidRPr="004136B4">
        <w:rPr>
          <w:rFonts w:ascii="Calibri" w:hAnsi="Calibri" w:cs="Arial"/>
          <w:bCs/>
        </w:rPr>
        <w:t xml:space="preserve">. § 27 a </w:t>
      </w:r>
      <w:proofErr w:type="spellStart"/>
      <w:r w:rsidRPr="004136B4">
        <w:rPr>
          <w:rFonts w:ascii="Calibri" w:hAnsi="Calibri" w:cs="Arial"/>
          <w:bCs/>
        </w:rPr>
        <w:t>ust</w:t>
      </w:r>
      <w:proofErr w:type="spellEnd"/>
      <w:r w:rsidRPr="004136B4">
        <w:rPr>
          <w:rFonts w:ascii="Calibri" w:hAnsi="Calibri" w:cs="Arial"/>
          <w:bCs/>
        </w:rPr>
        <w:t xml:space="preserve">. </w:t>
      </w:r>
      <w:proofErr w:type="gramStart"/>
      <w:r w:rsidRPr="004136B4">
        <w:rPr>
          <w:rFonts w:ascii="Calibri" w:hAnsi="Calibri" w:cs="Arial"/>
          <w:bCs/>
        </w:rPr>
        <w:t>31,  zákona</w:t>
      </w:r>
      <w:proofErr w:type="gramEnd"/>
      <w:r w:rsidRPr="004136B4">
        <w:rPr>
          <w:rFonts w:ascii="Calibri" w:hAnsi="Calibri" w:cs="Arial"/>
          <w:bCs/>
        </w:rPr>
        <w:t xml:space="preserve"> č. 134/2016 Sb., o zadávání veřejných zakázek (dále jen „ZVZ“) a ustanovení</w:t>
      </w:r>
      <w:r w:rsidR="004136B4">
        <w:rPr>
          <w:rFonts w:ascii="Calibri" w:hAnsi="Calibri" w:cs="Arial"/>
          <w:bCs/>
        </w:rPr>
        <w:br/>
      </w:r>
      <w:r w:rsidRPr="004136B4">
        <w:rPr>
          <w:rFonts w:ascii="Calibri" w:hAnsi="Calibri" w:cs="Arial"/>
          <w:bCs/>
        </w:rPr>
        <w:t>§ 1746 odst. 2 a § 2586 a násl. a § 2631 a násl. zákona č. 89/2012 Sb., občans</w:t>
      </w:r>
      <w:r w:rsidR="004136B4">
        <w:rPr>
          <w:rFonts w:ascii="Calibri" w:hAnsi="Calibri" w:cs="Arial"/>
          <w:bCs/>
        </w:rPr>
        <w:t>ký zákoník (dále jen „zákoník“)</w:t>
      </w:r>
      <w:r w:rsidR="004136B4">
        <w:rPr>
          <w:rFonts w:ascii="Calibri" w:hAnsi="Calibri" w:cs="Arial"/>
          <w:bCs/>
        </w:rPr>
        <w:br/>
      </w:r>
      <w:r w:rsidRPr="004136B4">
        <w:rPr>
          <w:rFonts w:ascii="Calibri" w:hAnsi="Calibri" w:cs="Arial"/>
          <w:bCs/>
        </w:rPr>
        <w:t>a za použití § 2358 a násl. zákoníku</w:t>
      </w:r>
    </w:p>
    <w:p w:rsidR="00C75C1B" w:rsidRDefault="00C75C1B" w:rsidP="00CA58A5">
      <w:pPr>
        <w:tabs>
          <w:tab w:val="left" w:pos="6379"/>
        </w:tabs>
        <w:jc w:val="both"/>
        <w:rPr>
          <w:rFonts w:ascii="Calibri" w:hAnsi="Calibri" w:cs="Calibri"/>
          <w:b/>
          <w:u w:val="single"/>
        </w:rPr>
      </w:pPr>
    </w:p>
    <w:p w:rsidR="009C0B02" w:rsidRPr="00491807" w:rsidRDefault="000D7248" w:rsidP="00CA58A5">
      <w:pPr>
        <w:tabs>
          <w:tab w:val="left" w:pos="6379"/>
        </w:tabs>
        <w:jc w:val="both"/>
        <w:rPr>
          <w:rFonts w:ascii="Calibri" w:hAnsi="Calibri" w:cs="Calibri"/>
        </w:rPr>
      </w:pPr>
      <w:r w:rsidRPr="004136B4">
        <w:rPr>
          <w:rFonts w:ascii="Calibri" w:hAnsi="Calibri" w:cs="Calibri"/>
          <w:b/>
        </w:rPr>
        <w:t>Zadávací</w:t>
      </w:r>
      <w:r w:rsidR="00B01ECE" w:rsidRPr="004136B4">
        <w:rPr>
          <w:rFonts w:ascii="Calibri" w:hAnsi="Calibri" w:cs="Calibri"/>
          <w:b/>
        </w:rPr>
        <w:t xml:space="preserve"> ř</w:t>
      </w:r>
      <w:r w:rsidR="00F3301C" w:rsidRPr="004136B4">
        <w:rPr>
          <w:rFonts w:ascii="Calibri" w:hAnsi="Calibri" w:cs="Calibri"/>
          <w:b/>
        </w:rPr>
        <w:t>í</w:t>
      </w:r>
      <w:r w:rsidR="00E6369D" w:rsidRPr="004136B4">
        <w:rPr>
          <w:rFonts w:ascii="Calibri" w:hAnsi="Calibri" w:cs="Calibri"/>
          <w:b/>
        </w:rPr>
        <w:t xml:space="preserve">zení </w:t>
      </w:r>
      <w:r w:rsidRPr="004136B4">
        <w:rPr>
          <w:rFonts w:ascii="Calibri" w:hAnsi="Calibri" w:cs="Calibri"/>
          <w:b/>
        </w:rPr>
        <w:t>VZMR systémové číslo</w:t>
      </w:r>
      <w:r w:rsidR="00E6369D" w:rsidRPr="004136B4">
        <w:rPr>
          <w:rFonts w:ascii="Calibri" w:hAnsi="Calibri" w:cs="Calibri"/>
          <w:b/>
        </w:rPr>
        <w:t>:</w:t>
      </w:r>
      <w:r w:rsidR="00322367">
        <w:rPr>
          <w:rFonts w:ascii="Calibri" w:hAnsi="Calibri" w:cs="Calibri"/>
        </w:rPr>
        <w:tab/>
      </w:r>
      <w:r w:rsidR="004136B4">
        <w:rPr>
          <w:rFonts w:ascii="Calibri" w:hAnsi="Calibri" w:cs="Calibri"/>
        </w:rPr>
        <w:tab/>
      </w:r>
      <w:r w:rsidR="004136B4">
        <w:rPr>
          <w:rFonts w:ascii="Calibri" w:hAnsi="Calibri" w:cs="Calibri"/>
        </w:rPr>
        <w:tab/>
      </w:r>
      <w:r w:rsidR="0008153E" w:rsidRPr="004136B4">
        <w:rPr>
          <w:rFonts w:ascii="Calibri" w:hAnsi="Calibri" w:cs="Calibri"/>
        </w:rPr>
        <w:t>VZ</w:t>
      </w:r>
      <w:r w:rsidR="00347E67" w:rsidRPr="00347E67">
        <w:rPr>
          <w:rFonts w:ascii="Calibri" w:hAnsi="Calibri" w:cs="Calibri"/>
        </w:rPr>
        <w:t>0073970</w:t>
      </w:r>
    </w:p>
    <w:p w:rsidR="00B01ECE" w:rsidRDefault="00DA32AC" w:rsidP="00CA58A5">
      <w:pPr>
        <w:tabs>
          <w:tab w:val="left" w:pos="6379"/>
        </w:tabs>
        <w:jc w:val="both"/>
        <w:rPr>
          <w:rFonts w:ascii="Calibri" w:hAnsi="Calibri" w:cs="Calibri"/>
        </w:rPr>
      </w:pPr>
      <w:r w:rsidRPr="004136B4">
        <w:rPr>
          <w:rFonts w:ascii="Calibri" w:hAnsi="Calibri" w:cs="Calibri"/>
          <w:b/>
        </w:rPr>
        <w:t>Interní číslo zakázky:</w:t>
      </w:r>
      <w:r w:rsidRPr="00491807">
        <w:rPr>
          <w:rFonts w:ascii="Calibri" w:hAnsi="Calibri" w:cs="Calibri"/>
        </w:rPr>
        <w:tab/>
      </w:r>
      <w:r w:rsidR="004136B4">
        <w:rPr>
          <w:rFonts w:ascii="Calibri" w:hAnsi="Calibri" w:cs="Calibri"/>
        </w:rPr>
        <w:tab/>
      </w:r>
      <w:r w:rsidR="004136B4">
        <w:rPr>
          <w:rFonts w:ascii="Calibri" w:hAnsi="Calibri" w:cs="Calibri"/>
        </w:rPr>
        <w:tab/>
      </w:r>
      <w:r w:rsidR="0008153E" w:rsidRPr="004136B4">
        <w:rPr>
          <w:rFonts w:ascii="Calibri" w:hAnsi="Calibri" w:cs="Calibri"/>
        </w:rPr>
        <w:t>20</w:t>
      </w:r>
      <w:r w:rsidR="001F749C">
        <w:rPr>
          <w:rFonts w:ascii="Calibri" w:hAnsi="Calibri" w:cs="Calibri"/>
        </w:rPr>
        <w:t>19</w:t>
      </w:r>
      <w:r w:rsidR="006A00F6">
        <w:rPr>
          <w:rFonts w:ascii="Calibri" w:hAnsi="Calibri" w:cs="Calibri"/>
        </w:rPr>
        <w:t>021/PN</w:t>
      </w:r>
    </w:p>
    <w:p w:rsidR="00E0487E" w:rsidRPr="00E0487E" w:rsidRDefault="00E0487E" w:rsidP="00CA58A5">
      <w:pPr>
        <w:tabs>
          <w:tab w:val="left" w:pos="6379"/>
        </w:tabs>
        <w:jc w:val="both"/>
        <w:rPr>
          <w:rFonts w:ascii="Calibri" w:hAnsi="Calibri" w:cs="Calibri"/>
          <w:b/>
        </w:rPr>
      </w:pPr>
      <w:r w:rsidRPr="00E0487E">
        <w:rPr>
          <w:rFonts w:ascii="Calibri" w:hAnsi="Calibri" w:cs="Calibri"/>
          <w:b/>
        </w:rPr>
        <w:t xml:space="preserve">Vedená pod </w:t>
      </w:r>
      <w:proofErr w:type="gramStart"/>
      <w:r w:rsidRPr="00E0487E">
        <w:rPr>
          <w:rFonts w:ascii="Calibri" w:hAnsi="Calibri" w:cs="Calibri"/>
          <w:b/>
        </w:rPr>
        <w:t>č.j.</w:t>
      </w:r>
      <w:proofErr w:type="gramEnd"/>
      <w:r w:rsidRPr="00E0487E">
        <w:rPr>
          <w:rFonts w:ascii="Calibri" w:hAnsi="Calibri" w:cs="Calibri"/>
          <w:b/>
        </w:rPr>
        <w:t>:</w:t>
      </w:r>
      <w:r w:rsidRPr="00E0487E">
        <w:rPr>
          <w:rFonts w:ascii="Calibri" w:hAnsi="Calibri" w:cs="Calibri"/>
          <w:b/>
        </w:rPr>
        <w:tab/>
      </w:r>
    </w:p>
    <w:p w:rsidR="009C0B02" w:rsidRPr="004136B4" w:rsidRDefault="009C0B02" w:rsidP="004136B4">
      <w:pPr>
        <w:pStyle w:val="Odst1"/>
      </w:pPr>
      <w:r w:rsidRPr="004136B4">
        <w:t xml:space="preserve">Smluvní strany </w:t>
      </w:r>
    </w:p>
    <w:p w:rsidR="00C177B3" w:rsidRPr="00491807" w:rsidRDefault="00C10CF2" w:rsidP="004136B4">
      <w:pPr>
        <w:tabs>
          <w:tab w:val="left" w:pos="3402"/>
        </w:tabs>
        <w:jc w:val="both"/>
        <w:rPr>
          <w:rFonts w:ascii="Calibri" w:hAnsi="Calibri" w:cs="Calibri"/>
          <w:b/>
          <w:caps/>
        </w:rPr>
      </w:pPr>
      <w:r w:rsidRPr="004136B4">
        <w:rPr>
          <w:rFonts w:ascii="Calibri" w:hAnsi="Calibri" w:cs="Calibri"/>
        </w:rPr>
        <w:t>Objednatel</w:t>
      </w:r>
      <w:r w:rsidR="009C0B02" w:rsidRPr="004136B4">
        <w:rPr>
          <w:rFonts w:ascii="Calibri" w:hAnsi="Calibri" w:cs="Calibri"/>
        </w:rPr>
        <w:t>:</w:t>
      </w:r>
      <w:r w:rsidR="004136B4" w:rsidRPr="004136B4">
        <w:rPr>
          <w:rFonts w:ascii="Calibri" w:hAnsi="Calibri" w:cs="Calibri"/>
          <w:b/>
          <w:caps/>
          <w:sz w:val="24"/>
        </w:rPr>
        <w:tab/>
      </w:r>
      <w:r w:rsidR="00CA58A5" w:rsidRPr="00491807">
        <w:rPr>
          <w:rFonts w:ascii="Calibri" w:hAnsi="Calibri" w:cs="Calibri"/>
          <w:b/>
          <w:caps/>
        </w:rPr>
        <w:t xml:space="preserve">léčebné lázně </w:t>
      </w:r>
      <w:proofErr w:type="spellStart"/>
      <w:r w:rsidR="00CA58A5" w:rsidRPr="00491807">
        <w:rPr>
          <w:rFonts w:ascii="Calibri" w:hAnsi="Calibri" w:cs="Calibri"/>
          <w:b/>
          <w:caps/>
        </w:rPr>
        <w:t>Lázně</w:t>
      </w:r>
      <w:proofErr w:type="spellEnd"/>
      <w:r w:rsidR="00C75C1B">
        <w:rPr>
          <w:rFonts w:ascii="Calibri" w:hAnsi="Calibri" w:cs="Calibri"/>
          <w:b/>
          <w:caps/>
        </w:rPr>
        <w:t xml:space="preserve"> KYNŽVART</w:t>
      </w:r>
    </w:p>
    <w:p w:rsidR="00C177B3" w:rsidRPr="00491807" w:rsidRDefault="00C177B3" w:rsidP="004136B4">
      <w:pPr>
        <w:tabs>
          <w:tab w:val="left" w:pos="3402"/>
        </w:tabs>
      </w:pPr>
      <w:r w:rsidRPr="00491807">
        <w:t>se síd</w:t>
      </w:r>
      <w:r w:rsidR="00C110EE">
        <w:t>lem:</w:t>
      </w:r>
      <w:r w:rsidR="00AB7C92">
        <w:tab/>
      </w:r>
      <w:r w:rsidR="00C75C1B">
        <w:t>Lázeňská 295.</w:t>
      </w:r>
      <w:r w:rsidR="00CA58A5" w:rsidRPr="00491807">
        <w:t xml:space="preserve"> Lázně</w:t>
      </w:r>
      <w:r w:rsidR="00C75C1B">
        <w:t xml:space="preserve"> Kynžvart,</w:t>
      </w:r>
      <w:r w:rsidR="00CA58A5" w:rsidRPr="00491807">
        <w:t xml:space="preserve"> PSČ </w:t>
      </w:r>
      <w:r w:rsidR="00C75C1B">
        <w:t>354</w:t>
      </w:r>
      <w:r w:rsidR="00CA58A5" w:rsidRPr="00491807">
        <w:t xml:space="preserve"> </w:t>
      </w:r>
      <w:r w:rsidR="00C75C1B">
        <w:t>91</w:t>
      </w:r>
    </w:p>
    <w:p w:rsidR="00C177B3" w:rsidRPr="00491807" w:rsidRDefault="00C110EE" w:rsidP="004136B4">
      <w:pPr>
        <w:tabs>
          <w:tab w:val="left" w:pos="3402"/>
        </w:tabs>
        <w:jc w:val="both"/>
        <w:rPr>
          <w:rFonts w:ascii="Calibri" w:hAnsi="Calibri" w:cs="Calibri"/>
        </w:rPr>
      </w:pPr>
      <w:r>
        <w:rPr>
          <w:rFonts w:ascii="Calibri" w:hAnsi="Calibri" w:cs="Calibri"/>
        </w:rPr>
        <w:t>z</w:t>
      </w:r>
      <w:r w:rsidRPr="00287074">
        <w:rPr>
          <w:rFonts w:ascii="Calibri" w:hAnsi="Calibri" w:cs="Calibri"/>
        </w:rPr>
        <w:t>astoupená:</w:t>
      </w:r>
      <w:r w:rsidR="00AB7C92">
        <w:rPr>
          <w:rFonts w:ascii="Calibri" w:hAnsi="Calibri" w:cs="Calibri"/>
        </w:rPr>
        <w:tab/>
      </w:r>
      <w:r w:rsidR="007F4333">
        <w:rPr>
          <w:rFonts w:ascii="Calibri" w:hAnsi="Calibri" w:cs="Calibri"/>
        </w:rPr>
        <w:t xml:space="preserve">Ing. </w:t>
      </w:r>
      <w:r w:rsidR="00C75C1B">
        <w:rPr>
          <w:rFonts w:ascii="Calibri" w:hAnsi="Calibri" w:cs="Calibri"/>
        </w:rPr>
        <w:t>Jan</w:t>
      </w:r>
      <w:r>
        <w:rPr>
          <w:rFonts w:ascii="Calibri" w:hAnsi="Calibri" w:cs="Calibri"/>
        </w:rPr>
        <w:t>em</w:t>
      </w:r>
      <w:r w:rsidR="00C75C1B">
        <w:rPr>
          <w:rFonts w:ascii="Calibri" w:hAnsi="Calibri" w:cs="Calibri"/>
        </w:rPr>
        <w:t xml:space="preserve"> Ludvík</w:t>
      </w:r>
      <w:r>
        <w:rPr>
          <w:rFonts w:ascii="Calibri" w:hAnsi="Calibri" w:cs="Calibri"/>
        </w:rPr>
        <w:t>em</w:t>
      </w:r>
      <w:r w:rsidR="00C75C1B">
        <w:rPr>
          <w:rFonts w:ascii="Calibri" w:hAnsi="Calibri" w:cs="Calibri"/>
        </w:rPr>
        <w:t>, MBA</w:t>
      </w:r>
      <w:r w:rsidR="00CA58A5" w:rsidRPr="00491807">
        <w:rPr>
          <w:rFonts w:ascii="Calibri" w:hAnsi="Calibri" w:cs="Calibri"/>
        </w:rPr>
        <w:t>,</w:t>
      </w:r>
      <w:r w:rsidR="00C75C1B">
        <w:rPr>
          <w:rFonts w:ascii="Calibri" w:hAnsi="Calibri" w:cs="Calibri"/>
        </w:rPr>
        <w:t xml:space="preserve"> </w:t>
      </w:r>
      <w:r w:rsidR="00CA58A5" w:rsidRPr="00491807">
        <w:rPr>
          <w:rFonts w:ascii="Calibri" w:hAnsi="Calibri" w:cs="Calibri"/>
        </w:rPr>
        <w:t>ředitel</w:t>
      </w:r>
      <w:r>
        <w:rPr>
          <w:rFonts w:ascii="Calibri" w:hAnsi="Calibri" w:cs="Calibri"/>
        </w:rPr>
        <w:t>em</w:t>
      </w:r>
    </w:p>
    <w:p w:rsidR="00C177B3" w:rsidRPr="00491807" w:rsidRDefault="00CA58A5" w:rsidP="004136B4">
      <w:pPr>
        <w:pStyle w:val="Nadpis2"/>
        <w:tabs>
          <w:tab w:val="left" w:pos="3402"/>
        </w:tabs>
        <w:rPr>
          <w:rFonts w:ascii="Calibri" w:hAnsi="Calibri" w:cs="Calibri"/>
          <w:b w:val="0"/>
          <w:i w:val="0"/>
        </w:rPr>
      </w:pPr>
      <w:r w:rsidRPr="00491807">
        <w:rPr>
          <w:rFonts w:ascii="Calibri" w:hAnsi="Calibri" w:cs="Calibri"/>
          <w:b w:val="0"/>
          <w:i w:val="0"/>
        </w:rPr>
        <w:t>Identifikační číslo:</w:t>
      </w:r>
      <w:r w:rsidR="00AB7C92">
        <w:rPr>
          <w:rFonts w:ascii="Calibri" w:hAnsi="Calibri" w:cs="Calibri"/>
          <w:b w:val="0"/>
          <w:i w:val="0"/>
        </w:rPr>
        <w:tab/>
      </w:r>
      <w:r w:rsidRPr="00491807">
        <w:rPr>
          <w:rFonts w:ascii="Calibri" w:hAnsi="Calibri" w:cs="Calibri"/>
          <w:b w:val="0"/>
          <w:i w:val="0"/>
        </w:rPr>
        <w:t>00</w:t>
      </w:r>
      <w:r w:rsidR="00C75C1B">
        <w:rPr>
          <w:rFonts w:ascii="Calibri" w:hAnsi="Calibri" w:cs="Calibri"/>
          <w:b w:val="0"/>
          <w:i w:val="0"/>
        </w:rPr>
        <w:t>883573</w:t>
      </w:r>
    </w:p>
    <w:p w:rsidR="00C177B3" w:rsidRPr="00491807" w:rsidRDefault="00C177B3" w:rsidP="004136B4">
      <w:pPr>
        <w:tabs>
          <w:tab w:val="left" w:pos="3402"/>
        </w:tabs>
        <w:rPr>
          <w:rFonts w:ascii="Calibri" w:hAnsi="Calibri" w:cs="Calibri"/>
        </w:rPr>
      </w:pPr>
      <w:r w:rsidRPr="00491807">
        <w:rPr>
          <w:rFonts w:ascii="Calibri" w:hAnsi="Calibri" w:cs="Calibri"/>
        </w:rPr>
        <w:t>DIČ:</w:t>
      </w:r>
      <w:r w:rsidR="00AB7C92">
        <w:rPr>
          <w:rFonts w:ascii="Calibri" w:hAnsi="Calibri" w:cs="Calibri"/>
        </w:rPr>
        <w:tab/>
      </w:r>
      <w:r w:rsidRPr="00491807">
        <w:rPr>
          <w:rFonts w:ascii="Calibri" w:hAnsi="Calibri" w:cs="Calibri"/>
        </w:rPr>
        <w:t>CZ</w:t>
      </w:r>
      <w:r w:rsidR="00CA58A5" w:rsidRPr="00491807">
        <w:rPr>
          <w:rFonts w:ascii="Calibri" w:hAnsi="Calibri" w:cs="Calibri"/>
        </w:rPr>
        <w:t>00</w:t>
      </w:r>
      <w:r w:rsidR="00C75C1B">
        <w:rPr>
          <w:rFonts w:ascii="Calibri" w:hAnsi="Calibri" w:cs="Calibri"/>
        </w:rPr>
        <w:t>883573</w:t>
      </w:r>
    </w:p>
    <w:p w:rsidR="00C177B3" w:rsidRPr="00491807" w:rsidRDefault="00C177B3" w:rsidP="004136B4">
      <w:pPr>
        <w:tabs>
          <w:tab w:val="left" w:pos="3402"/>
        </w:tabs>
        <w:jc w:val="both"/>
        <w:rPr>
          <w:rFonts w:ascii="Calibri" w:hAnsi="Calibri" w:cs="Calibri"/>
          <w:b/>
          <w:i/>
        </w:rPr>
      </w:pPr>
      <w:r w:rsidRPr="00491807">
        <w:rPr>
          <w:rFonts w:ascii="Calibri" w:hAnsi="Calibri" w:cs="Calibri"/>
        </w:rPr>
        <w:t xml:space="preserve">Bankovní spojení: </w:t>
      </w:r>
      <w:r w:rsidR="00760093" w:rsidRPr="00491807">
        <w:rPr>
          <w:rFonts w:ascii="Calibri" w:hAnsi="Calibri" w:cs="Calibri"/>
        </w:rPr>
        <w:t xml:space="preserve"> </w:t>
      </w:r>
      <w:r w:rsidR="00AB7C92">
        <w:rPr>
          <w:rFonts w:ascii="Calibri" w:hAnsi="Calibri" w:cs="Calibri"/>
        </w:rPr>
        <w:tab/>
      </w:r>
      <w:r w:rsidR="00CA58A5" w:rsidRPr="00491807">
        <w:rPr>
          <w:rFonts w:ascii="Calibri" w:hAnsi="Calibri" w:cs="Calibri"/>
        </w:rPr>
        <w:t xml:space="preserve">ČSOB a.s. </w:t>
      </w:r>
      <w:r w:rsidR="00C75C1B">
        <w:rPr>
          <w:rFonts w:ascii="Calibri" w:hAnsi="Calibri" w:cs="Calibri"/>
        </w:rPr>
        <w:t>Mariánské Lázně,</w:t>
      </w:r>
      <w:r w:rsidR="00CA58A5" w:rsidRPr="00491807">
        <w:rPr>
          <w:rFonts w:ascii="Calibri" w:hAnsi="Calibri" w:cs="Calibri"/>
        </w:rPr>
        <w:t xml:space="preserve"> č.</w:t>
      </w:r>
      <w:r w:rsidR="004136B4">
        <w:rPr>
          <w:rFonts w:ascii="Calibri" w:hAnsi="Calibri" w:cs="Calibri"/>
        </w:rPr>
        <w:t xml:space="preserve"> </w:t>
      </w:r>
      <w:proofErr w:type="spellStart"/>
      <w:r w:rsidR="00CA58A5" w:rsidRPr="00491807">
        <w:rPr>
          <w:rFonts w:ascii="Calibri" w:hAnsi="Calibri" w:cs="Calibri"/>
        </w:rPr>
        <w:t>ú.</w:t>
      </w:r>
      <w:proofErr w:type="spellEnd"/>
      <w:r w:rsidR="00CA58A5" w:rsidRPr="00491807">
        <w:rPr>
          <w:rFonts w:ascii="Calibri" w:hAnsi="Calibri" w:cs="Calibri"/>
        </w:rPr>
        <w:t xml:space="preserve"> </w:t>
      </w:r>
      <w:r w:rsidR="004136B4">
        <w:rPr>
          <w:rFonts w:ascii="Calibri" w:hAnsi="Calibri" w:cs="Calibri"/>
        </w:rPr>
        <w:t>10006-25231331/0710</w:t>
      </w:r>
    </w:p>
    <w:p w:rsidR="00DA6EA5" w:rsidRDefault="00DA6EA5" w:rsidP="004136B4">
      <w:pPr>
        <w:tabs>
          <w:tab w:val="left" w:pos="3402"/>
        </w:tabs>
        <w:jc w:val="both"/>
        <w:rPr>
          <w:rFonts w:ascii="Calibri" w:hAnsi="Calibri" w:cs="Calibri"/>
        </w:rPr>
      </w:pPr>
      <w:r w:rsidRPr="00803E56">
        <w:rPr>
          <w:rFonts w:ascii="Calibri" w:hAnsi="Calibri" w:cs="Arial"/>
        </w:rPr>
        <w:t xml:space="preserve">ID datové schránky: </w:t>
      </w:r>
      <w:r w:rsidRPr="00803E56">
        <w:rPr>
          <w:rFonts w:ascii="Calibri" w:hAnsi="Calibri" w:cs="Arial"/>
          <w:b/>
        </w:rPr>
        <w:tab/>
      </w:r>
      <w:r w:rsidR="00CC62F2" w:rsidRPr="00CC62F2">
        <w:rPr>
          <w:rFonts w:ascii="Calibri" w:hAnsi="Calibri" w:cs="Arial"/>
        </w:rPr>
        <w:t>42sj3nc</w:t>
      </w:r>
    </w:p>
    <w:p w:rsidR="00C75C1B" w:rsidRDefault="00CA58A5" w:rsidP="004136B4">
      <w:pPr>
        <w:jc w:val="both"/>
        <w:rPr>
          <w:rFonts w:ascii="Calibri" w:hAnsi="Calibri" w:cs="Calibri"/>
        </w:rPr>
      </w:pPr>
      <w:r w:rsidRPr="00CA58A5">
        <w:rPr>
          <w:rFonts w:ascii="Calibri" w:hAnsi="Calibri" w:cs="Calibri"/>
        </w:rPr>
        <w:t xml:space="preserve">Zástupce </w:t>
      </w:r>
      <w:r w:rsidR="00C10CF2">
        <w:rPr>
          <w:rFonts w:ascii="Calibri" w:hAnsi="Calibri" w:cs="Calibri"/>
        </w:rPr>
        <w:t>objednatele</w:t>
      </w:r>
      <w:r w:rsidRPr="00CA58A5">
        <w:rPr>
          <w:rFonts w:ascii="Calibri" w:hAnsi="Calibri" w:cs="Calibri"/>
        </w:rPr>
        <w:t xml:space="preserve"> oprávněný jednat ve vě</w:t>
      </w:r>
      <w:r>
        <w:rPr>
          <w:rFonts w:ascii="Calibri" w:hAnsi="Calibri" w:cs="Calibri"/>
        </w:rPr>
        <w:t>cech smluvních</w:t>
      </w:r>
      <w:r w:rsidR="00AB7C92" w:rsidRPr="00AB7C92">
        <w:rPr>
          <w:rFonts w:ascii="Calibri" w:hAnsi="Calibri" w:cs="Calibri"/>
        </w:rPr>
        <w:t xml:space="preserve"> </w:t>
      </w:r>
      <w:r w:rsidR="00AB7C92" w:rsidRPr="00491807">
        <w:rPr>
          <w:rFonts w:ascii="Calibri" w:hAnsi="Calibri" w:cs="Calibri"/>
        </w:rPr>
        <w:t>a reklamačních</w:t>
      </w:r>
      <w:r w:rsidR="004136B4">
        <w:rPr>
          <w:rFonts w:ascii="Calibri" w:hAnsi="Calibri" w:cs="Calibri"/>
        </w:rPr>
        <w:t xml:space="preserve"> a technických</w:t>
      </w:r>
      <w:r w:rsidRPr="00CA58A5">
        <w:rPr>
          <w:rFonts w:ascii="Calibri" w:hAnsi="Calibri" w:cs="Calibri"/>
        </w:rPr>
        <w:t xml:space="preserve">: </w:t>
      </w:r>
    </w:p>
    <w:p w:rsidR="00CA58A5" w:rsidRPr="00CA58A5" w:rsidRDefault="00AB7C92" w:rsidP="004136B4">
      <w:pPr>
        <w:tabs>
          <w:tab w:val="left" w:pos="3402"/>
        </w:tabs>
        <w:jc w:val="both"/>
        <w:rPr>
          <w:rFonts w:ascii="Calibri" w:hAnsi="Calibri" w:cs="Calibri"/>
        </w:rPr>
      </w:pPr>
      <w:r>
        <w:rPr>
          <w:rFonts w:ascii="Calibri" w:hAnsi="Calibri" w:cs="Calibri"/>
        </w:rPr>
        <w:tab/>
      </w:r>
      <w:r w:rsidR="00C75C1B">
        <w:rPr>
          <w:rFonts w:ascii="Calibri" w:hAnsi="Calibri" w:cs="Calibri"/>
        </w:rPr>
        <w:t xml:space="preserve">Ing. Jiří </w:t>
      </w:r>
      <w:r w:rsidR="0064542D">
        <w:rPr>
          <w:rFonts w:ascii="Calibri" w:hAnsi="Calibri" w:cs="Calibri"/>
        </w:rPr>
        <w:t>Šlachta</w:t>
      </w:r>
      <w:r w:rsidR="00C75C1B">
        <w:rPr>
          <w:rFonts w:ascii="Calibri" w:hAnsi="Calibri" w:cs="Calibri"/>
        </w:rPr>
        <w:t xml:space="preserve">, provozně </w:t>
      </w:r>
      <w:r w:rsidR="00383E80">
        <w:rPr>
          <w:rFonts w:ascii="Calibri" w:hAnsi="Calibri" w:cs="Calibri"/>
        </w:rPr>
        <w:t>technický náměstek</w:t>
      </w:r>
      <w:r w:rsidR="00C75C1B">
        <w:rPr>
          <w:rFonts w:ascii="Calibri" w:hAnsi="Calibri" w:cs="Calibri"/>
        </w:rPr>
        <w:t xml:space="preserve"> </w:t>
      </w:r>
    </w:p>
    <w:p w:rsidR="008C79F1" w:rsidRDefault="008C79F1" w:rsidP="008C79F1">
      <w:pPr>
        <w:tabs>
          <w:tab w:val="left" w:pos="3402"/>
        </w:tabs>
        <w:jc w:val="both"/>
        <w:rPr>
          <w:rFonts w:ascii="Calibri" w:hAnsi="Calibri" w:cs="Calibri"/>
        </w:rPr>
      </w:pPr>
      <w:r w:rsidRPr="00491807">
        <w:rPr>
          <w:rFonts w:ascii="Calibri" w:hAnsi="Calibri" w:cs="Calibri"/>
        </w:rPr>
        <w:t>Telefon</w:t>
      </w:r>
      <w:r>
        <w:rPr>
          <w:rFonts w:ascii="Calibri" w:hAnsi="Calibri" w:cs="Calibri"/>
        </w:rPr>
        <w:t xml:space="preserve">ické </w:t>
      </w:r>
      <w:r w:rsidRPr="00491807">
        <w:rPr>
          <w:rFonts w:ascii="Calibri" w:hAnsi="Calibri" w:cs="Calibri"/>
        </w:rPr>
        <w:t>spojení:</w:t>
      </w:r>
      <w:r>
        <w:rPr>
          <w:rFonts w:ascii="Calibri" w:hAnsi="Calibri" w:cs="Calibri"/>
        </w:rPr>
        <w:tab/>
        <w:t xml:space="preserve">+420 </w:t>
      </w:r>
      <w:r w:rsidRPr="00383E80">
        <w:rPr>
          <w:rFonts w:ascii="Calibri" w:hAnsi="Calibri" w:cs="Calibri"/>
        </w:rPr>
        <w:t>354 672</w:t>
      </w:r>
      <w:r>
        <w:rPr>
          <w:rFonts w:ascii="Calibri" w:hAnsi="Calibri" w:cs="Calibri"/>
        </w:rPr>
        <w:t> </w:t>
      </w:r>
      <w:r w:rsidRPr="00383E80">
        <w:rPr>
          <w:rFonts w:ascii="Calibri" w:hAnsi="Calibri" w:cs="Calibri"/>
        </w:rPr>
        <w:t>153</w:t>
      </w:r>
    </w:p>
    <w:p w:rsidR="008C79F1" w:rsidRPr="00491807" w:rsidRDefault="008C79F1" w:rsidP="008C79F1">
      <w:pPr>
        <w:tabs>
          <w:tab w:val="left" w:pos="3402"/>
        </w:tabs>
        <w:jc w:val="both"/>
        <w:rPr>
          <w:rFonts w:ascii="Calibri" w:hAnsi="Calibri" w:cs="Calibri"/>
        </w:rPr>
      </w:pPr>
      <w:r>
        <w:rPr>
          <w:rFonts w:ascii="Calibri" w:hAnsi="Calibri" w:cs="Calibri"/>
        </w:rPr>
        <w:t>GSM:</w:t>
      </w:r>
      <w:r>
        <w:rPr>
          <w:rFonts w:ascii="Calibri" w:hAnsi="Calibri" w:cs="Calibri"/>
        </w:rPr>
        <w:tab/>
        <w:t>+420</w:t>
      </w:r>
      <w:r w:rsidR="0064542D">
        <w:rPr>
          <w:rFonts w:ascii="Calibri" w:hAnsi="Calibri" w:cs="Calibri"/>
        </w:rPr>
        <w:t> 606 603 568</w:t>
      </w:r>
    </w:p>
    <w:p w:rsidR="008C79F1" w:rsidRDefault="008C79F1" w:rsidP="008C79F1">
      <w:pPr>
        <w:tabs>
          <w:tab w:val="left" w:pos="3402"/>
        </w:tabs>
        <w:jc w:val="both"/>
        <w:rPr>
          <w:rFonts w:ascii="Calibri" w:hAnsi="Calibri" w:cs="Calibri"/>
        </w:rPr>
      </w:pPr>
      <w:r w:rsidRPr="00491807">
        <w:rPr>
          <w:rFonts w:ascii="Calibri" w:hAnsi="Calibri" w:cs="Calibri"/>
        </w:rPr>
        <w:t xml:space="preserve">E-mailová kontaktní adresa: </w:t>
      </w:r>
      <w:r>
        <w:rPr>
          <w:rFonts w:ascii="Calibri" w:hAnsi="Calibri" w:cs="Calibri"/>
        </w:rPr>
        <w:tab/>
      </w:r>
      <w:r w:rsidR="0064542D">
        <w:rPr>
          <w:rStyle w:val="Hypertextovodkaz"/>
          <w:rFonts w:ascii="Calibri" w:hAnsi="Calibri" w:cs="Calibri"/>
          <w:color w:val="auto"/>
          <w:u w:val="none"/>
        </w:rPr>
        <w:t>slachta</w:t>
      </w:r>
      <w:r w:rsidRPr="004136B4">
        <w:rPr>
          <w:rStyle w:val="Hypertextovodkaz"/>
          <w:rFonts w:ascii="Calibri" w:hAnsi="Calibri" w:cs="Calibri"/>
          <w:color w:val="auto"/>
          <w:u w:val="none"/>
        </w:rPr>
        <w:t>@lazne-kynzvart.cz</w:t>
      </w:r>
      <w:r w:rsidR="004136B4" w:rsidRPr="004136B4">
        <w:rPr>
          <w:rFonts w:ascii="Calibri" w:hAnsi="Calibri" w:cs="Calibri"/>
        </w:rPr>
        <w:t xml:space="preserve"> </w:t>
      </w:r>
    </w:p>
    <w:p w:rsidR="002C10DA" w:rsidRPr="00491807" w:rsidRDefault="002C10DA" w:rsidP="00C177B3">
      <w:pPr>
        <w:jc w:val="both"/>
        <w:rPr>
          <w:rFonts w:ascii="Calibri" w:hAnsi="Calibri" w:cs="Calibri"/>
        </w:rPr>
      </w:pPr>
    </w:p>
    <w:p w:rsidR="009C0B02" w:rsidRPr="00491807" w:rsidRDefault="009C0B02" w:rsidP="00C177B3">
      <w:pPr>
        <w:jc w:val="both"/>
        <w:rPr>
          <w:rFonts w:ascii="Calibri" w:hAnsi="Calibri" w:cs="Calibri"/>
        </w:rPr>
      </w:pPr>
      <w:r w:rsidRPr="00491807">
        <w:rPr>
          <w:rFonts w:ascii="Calibri" w:hAnsi="Calibri" w:cs="Calibri"/>
        </w:rPr>
        <w:t>(dále jen „</w:t>
      </w:r>
      <w:r w:rsidR="00C10CF2">
        <w:rPr>
          <w:rFonts w:ascii="Calibri" w:hAnsi="Calibri" w:cs="Calibri"/>
        </w:rPr>
        <w:t>objednatel</w:t>
      </w:r>
      <w:r w:rsidRPr="00491807">
        <w:rPr>
          <w:rFonts w:ascii="Calibri" w:hAnsi="Calibri" w:cs="Calibri"/>
        </w:rPr>
        <w:t>“)</w:t>
      </w:r>
    </w:p>
    <w:p w:rsidR="00193923" w:rsidRPr="00491807" w:rsidRDefault="00193923">
      <w:pPr>
        <w:jc w:val="both"/>
        <w:rPr>
          <w:rFonts w:ascii="Calibri" w:hAnsi="Calibri" w:cs="Calibri"/>
        </w:rPr>
      </w:pPr>
    </w:p>
    <w:p w:rsidR="009D7F7D" w:rsidRPr="00491807" w:rsidRDefault="009D7F7D">
      <w:pPr>
        <w:jc w:val="both"/>
        <w:rPr>
          <w:rFonts w:ascii="Calibri" w:hAnsi="Calibri" w:cs="Calibri"/>
        </w:rPr>
      </w:pPr>
      <w:r w:rsidRPr="00491807">
        <w:rPr>
          <w:rFonts w:ascii="Calibri" w:hAnsi="Calibri" w:cs="Calibri"/>
        </w:rPr>
        <w:t>a</w:t>
      </w:r>
    </w:p>
    <w:p w:rsidR="00193923" w:rsidRPr="00491807" w:rsidRDefault="00193923">
      <w:pPr>
        <w:jc w:val="both"/>
        <w:rPr>
          <w:rFonts w:ascii="Calibri" w:hAnsi="Calibri" w:cs="Calibri"/>
        </w:rPr>
      </w:pPr>
    </w:p>
    <w:p w:rsidR="009C0B02" w:rsidRPr="00491807" w:rsidRDefault="00C10CF2">
      <w:pPr>
        <w:spacing w:after="120"/>
        <w:jc w:val="both"/>
        <w:rPr>
          <w:rFonts w:ascii="Calibri" w:hAnsi="Calibri" w:cs="Calibri"/>
          <w:u w:val="single"/>
        </w:rPr>
      </w:pPr>
      <w:r>
        <w:rPr>
          <w:rFonts w:ascii="Calibri" w:hAnsi="Calibri" w:cs="Calibri"/>
          <w:u w:val="single"/>
        </w:rPr>
        <w:t>Zhotovitel</w:t>
      </w:r>
      <w:r w:rsidR="009D7F7D" w:rsidRPr="00491807">
        <w:rPr>
          <w:rFonts w:ascii="Calibri" w:hAnsi="Calibri" w:cs="Calibri"/>
          <w:u w:val="single"/>
        </w:rPr>
        <w:t>:</w:t>
      </w:r>
    </w:p>
    <w:p w:rsidR="00C177B3" w:rsidRPr="00C110EE" w:rsidRDefault="00395813" w:rsidP="004136B4">
      <w:pPr>
        <w:tabs>
          <w:tab w:val="left" w:pos="3402"/>
        </w:tabs>
        <w:ind w:left="3828" w:hanging="3828"/>
        <w:jc w:val="both"/>
        <w:rPr>
          <w:rFonts w:ascii="Calibri" w:hAnsi="Calibri" w:cs="Calibri"/>
          <w:b/>
          <w:color w:val="FF0000"/>
        </w:rPr>
      </w:pPr>
      <w:r w:rsidRPr="00287074">
        <w:rPr>
          <w:rFonts w:ascii="Calibri" w:hAnsi="Calibri" w:cs="Calibri"/>
        </w:rPr>
        <w:t>Obch</w:t>
      </w:r>
      <w:r w:rsidR="00CB48AF" w:rsidRPr="00287074">
        <w:rPr>
          <w:rFonts w:ascii="Calibri" w:hAnsi="Calibri" w:cs="Calibri"/>
        </w:rPr>
        <w:t>o</w:t>
      </w:r>
      <w:r w:rsidR="00D50F4C" w:rsidRPr="00287074">
        <w:rPr>
          <w:rFonts w:ascii="Calibri" w:hAnsi="Calibri" w:cs="Calibri"/>
        </w:rPr>
        <w:t>d</w:t>
      </w:r>
      <w:r w:rsidR="00250587" w:rsidRPr="00287074">
        <w:rPr>
          <w:rFonts w:ascii="Calibri" w:hAnsi="Calibri" w:cs="Calibri"/>
        </w:rPr>
        <w:t xml:space="preserve">ní </w:t>
      </w:r>
      <w:proofErr w:type="gramStart"/>
      <w:r w:rsidR="00250587" w:rsidRPr="00287074">
        <w:rPr>
          <w:rFonts w:ascii="Calibri" w:hAnsi="Calibri" w:cs="Calibri"/>
        </w:rPr>
        <w:t>firma</w:t>
      </w:r>
      <w:r w:rsidR="000676CD" w:rsidRPr="00287074">
        <w:rPr>
          <w:rFonts w:ascii="Calibri" w:hAnsi="Calibri" w:cs="Calibri"/>
        </w:rPr>
        <w:t xml:space="preserve">: </w:t>
      </w:r>
      <w:r w:rsidR="003A6FD4" w:rsidRPr="00287074">
        <w:rPr>
          <w:rFonts w:ascii="Calibri" w:hAnsi="Calibri" w:cs="Calibri"/>
        </w:rPr>
        <w:tab/>
      </w:r>
      <w:r w:rsidR="00E93DF8">
        <w:rPr>
          <w:rFonts w:ascii="Calibri" w:hAnsi="Calibri" w:cs="Calibri"/>
          <w:b/>
        </w:rPr>
        <w:t>..</w:t>
      </w:r>
      <w:proofErr w:type="gramEnd"/>
    </w:p>
    <w:p w:rsidR="00C177B3" w:rsidRPr="00C110EE" w:rsidRDefault="00C110EE" w:rsidP="004136B4">
      <w:pPr>
        <w:tabs>
          <w:tab w:val="left" w:pos="3402"/>
        </w:tabs>
        <w:ind w:left="4253" w:hanging="4253"/>
        <w:jc w:val="both"/>
        <w:rPr>
          <w:rFonts w:ascii="Calibri" w:hAnsi="Calibri" w:cs="Calibri"/>
          <w:color w:val="FF0000"/>
        </w:rPr>
      </w:pPr>
      <w:r w:rsidRPr="00C110EE">
        <w:rPr>
          <w:rFonts w:ascii="Calibri" w:hAnsi="Calibri" w:cs="Calibri"/>
        </w:rPr>
        <w:t xml:space="preserve">se </w:t>
      </w:r>
      <w:proofErr w:type="gramStart"/>
      <w:r w:rsidRPr="00C110EE">
        <w:rPr>
          <w:rFonts w:ascii="Calibri" w:hAnsi="Calibri" w:cs="Calibri"/>
        </w:rPr>
        <w:t>sídlem</w:t>
      </w:r>
      <w:r w:rsidR="00C177B3" w:rsidRPr="00C110EE">
        <w:rPr>
          <w:rFonts w:ascii="Calibri" w:hAnsi="Calibri" w:cs="Calibri"/>
        </w:rPr>
        <w:t>:</w:t>
      </w:r>
      <w:r w:rsidR="00C177B3" w:rsidRPr="00C110EE">
        <w:rPr>
          <w:rFonts w:ascii="Calibri" w:hAnsi="Calibri" w:cs="Calibri"/>
          <w:b/>
        </w:rPr>
        <w:t xml:space="preserve"> </w:t>
      </w:r>
      <w:r w:rsidR="003A6FD4" w:rsidRPr="00C110EE">
        <w:rPr>
          <w:rFonts w:ascii="Calibri" w:hAnsi="Calibri" w:cs="Calibri"/>
          <w:b/>
        </w:rPr>
        <w:tab/>
      </w:r>
      <w:r w:rsidR="00E93DF8">
        <w:rPr>
          <w:rFonts w:ascii="Calibri" w:hAnsi="Calibri" w:cs="Calibri"/>
        </w:rPr>
        <w:t>..</w:t>
      </w:r>
      <w:proofErr w:type="gramEnd"/>
    </w:p>
    <w:p w:rsidR="00C177B3" w:rsidRPr="00C110EE" w:rsidRDefault="00C110EE" w:rsidP="004136B4">
      <w:pPr>
        <w:tabs>
          <w:tab w:val="left" w:pos="3402"/>
          <w:tab w:val="left" w:pos="4253"/>
        </w:tabs>
        <w:ind w:left="4253" w:hanging="4253"/>
        <w:jc w:val="both"/>
        <w:rPr>
          <w:rFonts w:ascii="Calibri" w:hAnsi="Calibri" w:cs="Calibri"/>
          <w:b/>
          <w:color w:val="FF0000"/>
        </w:rPr>
      </w:pPr>
      <w:proofErr w:type="gramStart"/>
      <w:r w:rsidRPr="00C110EE">
        <w:rPr>
          <w:rFonts w:ascii="Calibri" w:hAnsi="Calibri" w:cs="Calibri"/>
        </w:rPr>
        <w:t>z</w:t>
      </w:r>
      <w:r w:rsidR="00C177B3" w:rsidRPr="00C110EE">
        <w:rPr>
          <w:rFonts w:ascii="Calibri" w:hAnsi="Calibri" w:cs="Calibri"/>
        </w:rPr>
        <w:t>astoupená:</w:t>
      </w:r>
      <w:r w:rsidR="000676CD" w:rsidRPr="00C110EE">
        <w:rPr>
          <w:rFonts w:ascii="Calibri" w:hAnsi="Calibri" w:cs="Calibri"/>
        </w:rPr>
        <w:t xml:space="preserve"> </w:t>
      </w:r>
      <w:r w:rsidR="004136B4">
        <w:rPr>
          <w:rFonts w:ascii="Calibri" w:hAnsi="Calibri" w:cs="Calibri"/>
        </w:rPr>
        <w:tab/>
      </w:r>
      <w:r w:rsidR="00E93DF8">
        <w:rPr>
          <w:rFonts w:ascii="Calibri" w:hAnsi="Calibri" w:cs="Calibri"/>
        </w:rPr>
        <w:t>..</w:t>
      </w:r>
      <w:proofErr w:type="gramEnd"/>
    </w:p>
    <w:p w:rsidR="00C177B3" w:rsidRPr="00C110EE" w:rsidRDefault="00760093" w:rsidP="004136B4">
      <w:pPr>
        <w:tabs>
          <w:tab w:val="left" w:pos="3402"/>
          <w:tab w:val="left" w:pos="4253"/>
        </w:tabs>
        <w:ind w:left="4253" w:hanging="4253"/>
        <w:jc w:val="both"/>
        <w:rPr>
          <w:rFonts w:ascii="Calibri" w:hAnsi="Calibri" w:cs="Calibri"/>
          <w:b/>
          <w:color w:val="FF0000"/>
        </w:rPr>
      </w:pPr>
      <w:r w:rsidRPr="00C110EE">
        <w:rPr>
          <w:rFonts w:ascii="Calibri" w:hAnsi="Calibri" w:cs="Calibri"/>
        </w:rPr>
        <w:t xml:space="preserve">Identifikační </w:t>
      </w:r>
      <w:proofErr w:type="gramStart"/>
      <w:r w:rsidRPr="00C110EE">
        <w:rPr>
          <w:rFonts w:ascii="Calibri" w:hAnsi="Calibri" w:cs="Calibri"/>
        </w:rPr>
        <w:t xml:space="preserve">číslo: </w:t>
      </w:r>
      <w:r w:rsidR="003A6FD4" w:rsidRPr="00C110EE">
        <w:rPr>
          <w:rFonts w:ascii="Calibri" w:hAnsi="Calibri" w:cs="Calibri"/>
        </w:rPr>
        <w:tab/>
      </w:r>
      <w:r w:rsidR="00E93DF8">
        <w:rPr>
          <w:rFonts w:ascii="Calibri" w:hAnsi="Calibri" w:cs="Calibri"/>
        </w:rPr>
        <w:t>..</w:t>
      </w:r>
      <w:proofErr w:type="gramEnd"/>
    </w:p>
    <w:p w:rsidR="00C177B3" w:rsidRPr="00C110EE" w:rsidRDefault="00E6369D" w:rsidP="004136B4">
      <w:pPr>
        <w:tabs>
          <w:tab w:val="left" w:pos="3402"/>
          <w:tab w:val="left" w:pos="4253"/>
        </w:tabs>
        <w:jc w:val="both"/>
        <w:rPr>
          <w:rFonts w:ascii="Calibri" w:hAnsi="Calibri" w:cs="Calibri"/>
          <w:b/>
          <w:color w:val="FF0000"/>
        </w:rPr>
      </w:pPr>
      <w:proofErr w:type="gramStart"/>
      <w:r w:rsidRPr="00C110EE">
        <w:rPr>
          <w:rFonts w:ascii="Calibri" w:hAnsi="Calibri" w:cs="Calibri"/>
        </w:rPr>
        <w:t xml:space="preserve">DIČ: </w:t>
      </w:r>
      <w:r w:rsidR="003A6FD4" w:rsidRPr="00C110EE">
        <w:rPr>
          <w:rFonts w:ascii="Calibri" w:hAnsi="Calibri" w:cs="Calibri"/>
        </w:rPr>
        <w:tab/>
      </w:r>
      <w:r w:rsidR="00E93DF8">
        <w:rPr>
          <w:rFonts w:ascii="Calibri" w:hAnsi="Calibri" w:cs="Calibri"/>
        </w:rPr>
        <w:t>..</w:t>
      </w:r>
      <w:proofErr w:type="gramEnd"/>
    </w:p>
    <w:p w:rsidR="009C0B02" w:rsidRPr="00C110EE" w:rsidRDefault="00C368EE" w:rsidP="004136B4">
      <w:pPr>
        <w:tabs>
          <w:tab w:val="left" w:pos="3402"/>
          <w:tab w:val="left" w:pos="4253"/>
        </w:tabs>
        <w:ind w:left="4253" w:hanging="4253"/>
        <w:jc w:val="both"/>
        <w:rPr>
          <w:rFonts w:ascii="Calibri" w:hAnsi="Calibri" w:cs="Calibri"/>
          <w:b/>
          <w:color w:val="FF0000"/>
        </w:rPr>
      </w:pPr>
      <w:r w:rsidRPr="00C110EE">
        <w:rPr>
          <w:rFonts w:ascii="Calibri" w:hAnsi="Calibri" w:cs="Calibri"/>
        </w:rPr>
        <w:t>B</w:t>
      </w:r>
      <w:r w:rsidR="00D50F4C" w:rsidRPr="00C110EE">
        <w:rPr>
          <w:rFonts w:ascii="Calibri" w:hAnsi="Calibri" w:cs="Calibri"/>
        </w:rPr>
        <w:t xml:space="preserve">ankovní </w:t>
      </w:r>
      <w:proofErr w:type="gramStart"/>
      <w:r w:rsidR="00D50F4C" w:rsidRPr="00C110EE">
        <w:rPr>
          <w:rFonts w:ascii="Calibri" w:hAnsi="Calibri" w:cs="Calibri"/>
        </w:rPr>
        <w:t>spoje</w:t>
      </w:r>
      <w:r w:rsidR="00E6369D" w:rsidRPr="00C110EE">
        <w:rPr>
          <w:rFonts w:ascii="Calibri" w:hAnsi="Calibri" w:cs="Calibri"/>
        </w:rPr>
        <w:t xml:space="preserve">ní: </w:t>
      </w:r>
      <w:r w:rsidR="003A6FD4" w:rsidRPr="00C110EE">
        <w:rPr>
          <w:rFonts w:ascii="Calibri" w:hAnsi="Calibri" w:cs="Calibri"/>
        </w:rPr>
        <w:tab/>
      </w:r>
      <w:r w:rsidR="00E93DF8">
        <w:rPr>
          <w:rFonts w:ascii="Calibri" w:hAnsi="Calibri" w:cs="Calibri"/>
        </w:rPr>
        <w:t>..</w:t>
      </w:r>
      <w:proofErr w:type="gramEnd"/>
    </w:p>
    <w:p w:rsidR="00DA6EA5" w:rsidRPr="00C110EE" w:rsidRDefault="00DA6EA5" w:rsidP="00DA6EA5">
      <w:pPr>
        <w:tabs>
          <w:tab w:val="left" w:pos="4253"/>
        </w:tabs>
        <w:ind w:left="4253" w:hanging="4253"/>
        <w:rPr>
          <w:rFonts w:ascii="Calibri" w:hAnsi="Calibri" w:cs="Arial"/>
          <w:szCs w:val="22"/>
        </w:rPr>
      </w:pPr>
      <w:r w:rsidRPr="00C110EE">
        <w:rPr>
          <w:rFonts w:ascii="Calibri" w:hAnsi="Calibri" w:cs="Arial"/>
          <w:szCs w:val="22"/>
        </w:rPr>
        <w:t xml:space="preserve">Zapsán v OR vedeném u </w:t>
      </w:r>
      <w:r w:rsidR="00E93DF8">
        <w:rPr>
          <w:rFonts w:ascii="Calibri" w:hAnsi="Calibri" w:cs="Arial"/>
          <w:szCs w:val="22"/>
        </w:rPr>
        <w:t>..</w:t>
      </w:r>
      <w:r w:rsidRPr="00C110EE">
        <w:rPr>
          <w:rFonts w:ascii="Calibri" w:hAnsi="Calibri" w:cs="Arial"/>
          <w:szCs w:val="22"/>
        </w:rPr>
        <w:t xml:space="preserve"> oddělení </w:t>
      </w:r>
      <w:r w:rsidR="00E93DF8">
        <w:rPr>
          <w:rFonts w:ascii="Calibri" w:hAnsi="Calibri" w:cs="Arial"/>
          <w:szCs w:val="22"/>
        </w:rPr>
        <w:t>..</w:t>
      </w:r>
      <w:r w:rsidRPr="00C110EE">
        <w:rPr>
          <w:rFonts w:ascii="Calibri" w:hAnsi="Calibri" w:cs="Arial"/>
          <w:szCs w:val="22"/>
        </w:rPr>
        <w:t xml:space="preserve">, </w:t>
      </w:r>
      <w:proofErr w:type="gramStart"/>
      <w:r w:rsidRPr="00C110EE">
        <w:rPr>
          <w:rFonts w:ascii="Calibri" w:hAnsi="Calibri" w:cs="Arial"/>
          <w:szCs w:val="22"/>
        </w:rPr>
        <w:t xml:space="preserve">vložce </w:t>
      </w:r>
      <w:r w:rsidR="00E93DF8">
        <w:rPr>
          <w:rFonts w:ascii="Calibri" w:hAnsi="Calibri" w:cs="Arial"/>
          <w:szCs w:val="22"/>
        </w:rPr>
        <w:t>..</w:t>
      </w:r>
      <w:proofErr w:type="gramEnd"/>
    </w:p>
    <w:p w:rsidR="00DA6EA5" w:rsidRPr="00C110EE" w:rsidRDefault="00DA6EA5" w:rsidP="004136B4">
      <w:pPr>
        <w:tabs>
          <w:tab w:val="left" w:pos="3402"/>
        </w:tabs>
        <w:jc w:val="both"/>
        <w:rPr>
          <w:rFonts w:ascii="Calibri" w:hAnsi="Calibri" w:cs="Calibri"/>
        </w:rPr>
      </w:pPr>
      <w:r w:rsidRPr="00C110EE">
        <w:rPr>
          <w:rFonts w:ascii="Calibri" w:hAnsi="Calibri" w:cs="Arial"/>
          <w:szCs w:val="22"/>
        </w:rPr>
        <w:t xml:space="preserve">ID datové </w:t>
      </w:r>
      <w:proofErr w:type="gramStart"/>
      <w:r w:rsidRPr="00C110EE">
        <w:rPr>
          <w:rFonts w:ascii="Calibri" w:hAnsi="Calibri" w:cs="Arial"/>
          <w:szCs w:val="22"/>
        </w:rPr>
        <w:t xml:space="preserve">schránky: </w:t>
      </w:r>
      <w:r w:rsidR="004136B4">
        <w:rPr>
          <w:rFonts w:ascii="Calibri" w:hAnsi="Calibri" w:cs="Arial"/>
          <w:b/>
          <w:szCs w:val="22"/>
        </w:rPr>
        <w:tab/>
      </w:r>
      <w:r w:rsidR="00E93DF8">
        <w:rPr>
          <w:rFonts w:ascii="Calibri" w:hAnsi="Calibri" w:cs="Arial"/>
          <w:szCs w:val="22"/>
        </w:rPr>
        <w:t>..</w:t>
      </w:r>
      <w:proofErr w:type="gramEnd"/>
    </w:p>
    <w:p w:rsidR="001D4965" w:rsidRPr="00C110EE" w:rsidRDefault="003A718D">
      <w:pPr>
        <w:jc w:val="both"/>
        <w:rPr>
          <w:rFonts w:ascii="Calibri" w:hAnsi="Calibri" w:cs="Calibri"/>
        </w:rPr>
      </w:pPr>
      <w:r w:rsidRPr="00C110EE">
        <w:rPr>
          <w:rFonts w:ascii="Calibri" w:hAnsi="Calibri" w:cs="Calibri"/>
        </w:rPr>
        <w:t xml:space="preserve">Zástupce </w:t>
      </w:r>
      <w:r w:rsidR="00C10CF2">
        <w:rPr>
          <w:rFonts w:ascii="Calibri" w:hAnsi="Calibri" w:cs="Calibri"/>
        </w:rPr>
        <w:t>zhotovitele</w:t>
      </w:r>
      <w:r w:rsidR="001D4965" w:rsidRPr="00C110EE">
        <w:rPr>
          <w:rFonts w:ascii="Calibri" w:hAnsi="Calibri" w:cs="Calibri"/>
        </w:rPr>
        <w:t xml:space="preserve"> oprávněný jednat ve věcech </w:t>
      </w:r>
      <w:proofErr w:type="gramStart"/>
      <w:r w:rsidR="001D4965" w:rsidRPr="00C110EE">
        <w:rPr>
          <w:rFonts w:ascii="Calibri" w:hAnsi="Calibri" w:cs="Calibri"/>
        </w:rPr>
        <w:t xml:space="preserve">smluvních: </w:t>
      </w:r>
      <w:r w:rsidR="00E93DF8">
        <w:rPr>
          <w:rFonts w:ascii="Calibri" w:hAnsi="Calibri" w:cs="Calibri"/>
        </w:rPr>
        <w:t>..</w:t>
      </w:r>
      <w:proofErr w:type="gramEnd"/>
    </w:p>
    <w:p w:rsidR="009C0B02" w:rsidRPr="00C110EE" w:rsidRDefault="009C0B02" w:rsidP="001D4965">
      <w:pPr>
        <w:tabs>
          <w:tab w:val="left" w:pos="7513"/>
        </w:tabs>
        <w:ind w:left="7513" w:hanging="7513"/>
        <w:jc w:val="both"/>
        <w:rPr>
          <w:rFonts w:ascii="Calibri" w:hAnsi="Calibri" w:cs="Calibri"/>
          <w:color w:val="FF0000"/>
        </w:rPr>
      </w:pPr>
      <w:r w:rsidRPr="00C110EE">
        <w:rPr>
          <w:rFonts w:ascii="Calibri" w:hAnsi="Calibri" w:cs="Calibri"/>
        </w:rPr>
        <w:t xml:space="preserve">Zástupce </w:t>
      </w:r>
      <w:r w:rsidR="00C10CF2">
        <w:rPr>
          <w:rFonts w:ascii="Calibri" w:hAnsi="Calibri" w:cs="Calibri"/>
        </w:rPr>
        <w:t>zhotovitele</w:t>
      </w:r>
      <w:r w:rsidR="00247315" w:rsidRPr="00C110EE">
        <w:rPr>
          <w:rFonts w:ascii="Calibri" w:hAnsi="Calibri" w:cs="Calibri"/>
        </w:rPr>
        <w:t xml:space="preserve"> </w:t>
      </w:r>
      <w:r w:rsidRPr="00C110EE">
        <w:rPr>
          <w:rFonts w:ascii="Calibri" w:hAnsi="Calibri" w:cs="Calibri"/>
        </w:rPr>
        <w:t>oprávně</w:t>
      </w:r>
      <w:r w:rsidR="00240C6C" w:rsidRPr="00C110EE">
        <w:rPr>
          <w:rFonts w:ascii="Calibri" w:hAnsi="Calibri" w:cs="Calibri"/>
        </w:rPr>
        <w:t>ný jednat ve věcech technických</w:t>
      </w:r>
      <w:r w:rsidR="001D4965" w:rsidRPr="00C110EE">
        <w:rPr>
          <w:rFonts w:ascii="Calibri" w:hAnsi="Calibri" w:cs="Calibri"/>
        </w:rPr>
        <w:t xml:space="preserve"> a </w:t>
      </w:r>
      <w:proofErr w:type="gramStart"/>
      <w:r w:rsidR="001D4965" w:rsidRPr="00C110EE">
        <w:rPr>
          <w:rFonts w:ascii="Calibri" w:hAnsi="Calibri" w:cs="Calibri"/>
        </w:rPr>
        <w:t>reklamačních</w:t>
      </w:r>
      <w:r w:rsidRPr="00C110EE">
        <w:rPr>
          <w:rFonts w:ascii="Calibri" w:hAnsi="Calibri" w:cs="Calibri"/>
        </w:rPr>
        <w:t>:</w:t>
      </w:r>
      <w:r w:rsidR="00395813" w:rsidRPr="00C110EE">
        <w:rPr>
          <w:rFonts w:ascii="Calibri" w:hAnsi="Calibri" w:cs="Calibri"/>
          <w:b/>
        </w:rPr>
        <w:t xml:space="preserve"> </w:t>
      </w:r>
      <w:r w:rsidR="00E93DF8">
        <w:rPr>
          <w:rFonts w:ascii="Calibri" w:hAnsi="Calibri" w:cs="Calibri"/>
        </w:rPr>
        <w:t>..</w:t>
      </w:r>
      <w:proofErr w:type="gramEnd"/>
    </w:p>
    <w:p w:rsidR="009C0B02" w:rsidRPr="00C110EE" w:rsidRDefault="00240C6C" w:rsidP="004136B4">
      <w:pPr>
        <w:tabs>
          <w:tab w:val="left" w:pos="3402"/>
        </w:tabs>
        <w:jc w:val="both"/>
        <w:rPr>
          <w:rFonts w:ascii="Calibri" w:hAnsi="Calibri" w:cs="Calibri"/>
          <w:b/>
        </w:rPr>
      </w:pPr>
      <w:r w:rsidRPr="00C110EE">
        <w:rPr>
          <w:rFonts w:ascii="Calibri" w:hAnsi="Calibri" w:cs="Calibri"/>
        </w:rPr>
        <w:t xml:space="preserve">Telefonické a faxové </w:t>
      </w:r>
      <w:proofErr w:type="gramStart"/>
      <w:r w:rsidRPr="00C110EE">
        <w:rPr>
          <w:rFonts w:ascii="Calibri" w:hAnsi="Calibri" w:cs="Calibri"/>
        </w:rPr>
        <w:t>spojení</w:t>
      </w:r>
      <w:r w:rsidR="009C0B02" w:rsidRPr="00C110EE">
        <w:rPr>
          <w:rFonts w:ascii="Calibri" w:hAnsi="Calibri" w:cs="Calibri"/>
        </w:rPr>
        <w:t>:</w:t>
      </w:r>
      <w:r w:rsidR="00C368EE" w:rsidRPr="00C110EE">
        <w:rPr>
          <w:rFonts w:ascii="Calibri" w:hAnsi="Calibri" w:cs="Calibri"/>
        </w:rPr>
        <w:t xml:space="preserve"> </w:t>
      </w:r>
      <w:r w:rsidR="00A8540F" w:rsidRPr="00C110EE">
        <w:rPr>
          <w:rFonts w:ascii="Calibri" w:hAnsi="Calibri" w:cs="Calibri"/>
        </w:rPr>
        <w:tab/>
      </w:r>
      <w:r w:rsidR="00E93DF8">
        <w:rPr>
          <w:rFonts w:ascii="Calibri" w:hAnsi="Calibri" w:cs="Calibri"/>
        </w:rPr>
        <w:t>..</w:t>
      </w:r>
      <w:proofErr w:type="gramEnd"/>
    </w:p>
    <w:p w:rsidR="009C0B02" w:rsidRPr="00F61271" w:rsidRDefault="00A8540F" w:rsidP="004136B4">
      <w:pPr>
        <w:tabs>
          <w:tab w:val="left" w:pos="3402"/>
        </w:tabs>
        <w:jc w:val="both"/>
        <w:rPr>
          <w:rFonts w:ascii="Calibri" w:hAnsi="Calibri" w:cs="Calibri"/>
          <w:b/>
          <w:color w:val="FF0000"/>
        </w:rPr>
      </w:pPr>
      <w:r w:rsidRPr="00C110EE">
        <w:rPr>
          <w:rFonts w:ascii="Calibri" w:hAnsi="Calibri" w:cs="Calibri"/>
        </w:rPr>
        <w:t xml:space="preserve">E-mailová kontaktní </w:t>
      </w:r>
      <w:proofErr w:type="gramStart"/>
      <w:r w:rsidRPr="00C110EE">
        <w:rPr>
          <w:rFonts w:ascii="Calibri" w:hAnsi="Calibri" w:cs="Calibri"/>
        </w:rPr>
        <w:t xml:space="preserve">adresa:  </w:t>
      </w:r>
      <w:r w:rsidRPr="00C110EE">
        <w:rPr>
          <w:rFonts w:ascii="Calibri" w:hAnsi="Calibri" w:cs="Calibri"/>
        </w:rPr>
        <w:tab/>
      </w:r>
      <w:r w:rsidR="00E93DF8">
        <w:rPr>
          <w:rFonts w:ascii="Calibri" w:hAnsi="Calibri" w:cs="Calibri"/>
        </w:rPr>
        <w:t>..</w:t>
      </w:r>
      <w:proofErr w:type="gramEnd"/>
    </w:p>
    <w:p w:rsidR="00193923" w:rsidRDefault="009C0B02" w:rsidP="00F61271">
      <w:pPr>
        <w:spacing w:before="120"/>
        <w:jc w:val="both"/>
        <w:rPr>
          <w:rFonts w:ascii="Calibri" w:hAnsi="Calibri" w:cs="Calibri"/>
        </w:rPr>
      </w:pPr>
      <w:r w:rsidRPr="00491807">
        <w:rPr>
          <w:rFonts w:ascii="Calibri" w:hAnsi="Calibri" w:cs="Calibri"/>
        </w:rPr>
        <w:t>(dále jen „</w:t>
      </w:r>
      <w:r w:rsidR="00C10CF2">
        <w:rPr>
          <w:rFonts w:ascii="Calibri" w:hAnsi="Calibri" w:cs="Calibri"/>
        </w:rPr>
        <w:t>zhotovitel</w:t>
      </w:r>
      <w:r w:rsidRPr="00491807">
        <w:rPr>
          <w:rFonts w:ascii="Calibri" w:hAnsi="Calibri" w:cs="Calibri"/>
        </w:rPr>
        <w:t>“)</w:t>
      </w:r>
    </w:p>
    <w:p w:rsidR="004136B4" w:rsidRDefault="0064542D" w:rsidP="004136B4">
      <w:pPr>
        <w:pStyle w:val="Odst1"/>
      </w:pPr>
      <w:r>
        <w:t>Předmět smlouvy a rozsah</w:t>
      </w:r>
      <w:r w:rsidR="009C0B02" w:rsidRPr="004136B4">
        <w:t xml:space="preserve"> </w:t>
      </w:r>
      <w:r>
        <w:t>díla</w:t>
      </w:r>
    </w:p>
    <w:p w:rsidR="009C0B02" w:rsidRPr="004136B4" w:rsidRDefault="0064542D" w:rsidP="004B330F">
      <w:pPr>
        <w:pStyle w:val="Odst11"/>
      </w:pPr>
      <w:r>
        <w:t>Předmětem smlouvy je „Analýza vhodnosti uplatnění metody EPC v kombinaci s čerpáním podpory z Operačního programu životní prostředí, prioritní osa 5, specifický cíl 5.1 pro vybrané budovy a objekty ve správě objednatele“ (dále jen Dílo), jejímž obsahem bude zpracování analýzy vhodnosti uplatnění metody EPC pro vybrané objekty ve správě objednatele a posouzení vhodnosti kombinace metody EPC s čerpáním podpory z Operačního programu životní prostředí, prioritní osa 5, specifický cíl 5.1. V případě, že analýza vhodnosti doporučí uplatnění metody EPC na realizaci projektu, zpracování podkladů pro zadávací dokumentaci pro veřejnou zakázku pro výběr poskytovatele energetických služeb s garantovaným výsledkem (EPC)</w:t>
      </w:r>
      <w:r w:rsidR="00BB7EE4" w:rsidRPr="004136B4">
        <w:t>.</w:t>
      </w:r>
    </w:p>
    <w:p w:rsidR="006B60FA" w:rsidRDefault="0064542D" w:rsidP="0064542D">
      <w:pPr>
        <w:pStyle w:val="Odst11"/>
      </w:pPr>
      <w:r w:rsidRPr="0064542D">
        <w:lastRenderedPageBreak/>
        <w:t>Rozsah předmětu smlouvy</w:t>
      </w:r>
      <w:r w:rsidR="00407D3B">
        <w:t>:</w:t>
      </w:r>
    </w:p>
    <w:p w:rsidR="00D47DF9" w:rsidRPr="006B60FA" w:rsidRDefault="0064542D" w:rsidP="0064542D">
      <w:pPr>
        <w:pStyle w:val="Odst111"/>
      </w:pPr>
      <w:r w:rsidRPr="0064542D">
        <w:t>Podrobná specifikace a v součinnosti s objednatelem kompletace údajů a informací potřebných pro zpracování analýzy vhodnosti uplatnění metody EPC pro vybrané objekty</w:t>
      </w:r>
    </w:p>
    <w:p w:rsidR="0007735B" w:rsidRPr="006A00F6" w:rsidRDefault="0064542D" w:rsidP="0064542D">
      <w:pPr>
        <w:pStyle w:val="Odst111"/>
      </w:pPr>
      <w:r w:rsidRPr="006A00F6">
        <w:t>Zpracování analýzy vhodnosti uplatnění metody EPC pro vybrané objekty včetně posouzení ekonomické výhodnosti využívání stávajících energetických zdrojů, zejména v oblasti tepelné energie. Výstupem analýzy bude</w:t>
      </w:r>
      <w:r w:rsidR="0007735B" w:rsidRPr="006A00F6">
        <w:t>:</w:t>
      </w:r>
    </w:p>
    <w:p w:rsidR="0007735B" w:rsidRPr="006A00F6" w:rsidRDefault="0064542D" w:rsidP="0007735B">
      <w:pPr>
        <w:pStyle w:val="Odst1111"/>
      </w:pPr>
      <w:r w:rsidRPr="006A00F6">
        <w:t xml:space="preserve">zpráva s doporučením, které objekty jsou vhodné pro uplatnění metody EPC v kombinaci s čerpáním dotační podpory z Operačního programu životní prostředí, prioritní osa 5, specifický cíl 5.1, </w:t>
      </w:r>
    </w:p>
    <w:p w:rsidR="0007735B" w:rsidRPr="006A00F6" w:rsidRDefault="0064542D" w:rsidP="0007735B">
      <w:pPr>
        <w:pStyle w:val="Odst1111"/>
      </w:pPr>
      <w:r w:rsidRPr="006A00F6">
        <w:t>návrh vhodných úsporných opatření v těchto objektech</w:t>
      </w:r>
    </w:p>
    <w:p w:rsidR="00BB7EE4" w:rsidRPr="00403CB5" w:rsidRDefault="0064542D" w:rsidP="0007735B">
      <w:pPr>
        <w:pStyle w:val="Odst1111"/>
      </w:pPr>
      <w:r w:rsidRPr="006A00F6">
        <w:t>stanovení předpokládané výše nutných investic, dosažitelných úspor a z toho vyplývající doby návratnosti vložených investic a dalších nákladů na realizaci projektu řešeného metodou EPC</w:t>
      </w:r>
      <w:r w:rsidR="0007735B" w:rsidRPr="006A00F6">
        <w:t>, předpokládaný potenciál úspor energie</w:t>
      </w:r>
      <w:r w:rsidR="004E73A4" w:rsidRPr="004E73A4">
        <w:t>.</w:t>
      </w:r>
    </w:p>
    <w:p w:rsidR="006B60FA" w:rsidRPr="006B60FA" w:rsidRDefault="0064542D" w:rsidP="0064542D">
      <w:pPr>
        <w:pStyle w:val="Odst111"/>
        <w:rPr>
          <w:szCs w:val="22"/>
        </w:rPr>
      </w:pPr>
      <w:r w:rsidRPr="0064542D">
        <w:t>V případě, že analýza vhodnosti doporučí uplatnění metody EPC na realizaci projektu, zpracování podkladů pro zadávací dokumentaci pro veřejnou</w:t>
      </w:r>
      <w:bookmarkStart w:id="0" w:name="_GoBack"/>
      <w:bookmarkEnd w:id="0"/>
      <w:r w:rsidRPr="0064542D">
        <w:t xml:space="preserve"> zakázku pro výběr poskytovatele energetických služeb s garantovaným výsledkem (EPC)</w:t>
      </w:r>
    </w:p>
    <w:p w:rsidR="002F5226" w:rsidRDefault="002F5226" w:rsidP="00C14302">
      <w:pPr>
        <w:pStyle w:val="Odst11"/>
      </w:pPr>
      <w:r>
        <w:t xml:space="preserve">Součástí předmětu díla jsou i práce v tomto </w:t>
      </w:r>
      <w:r w:rsidR="000C6181">
        <w:t xml:space="preserve">článku </w:t>
      </w:r>
      <w:r w:rsidR="00EE7E0C">
        <w:t>S</w:t>
      </w:r>
      <w:r>
        <w:t xml:space="preserve">mlouvy nespecifikované, které jsou však pro řádné provedení díla nezbytné a o kterých zhotovitel vzhledem ke své kvalifikaci a zkušenostem měl, nebo mohl vědět. Provedení těchto prací však v žádném případě nezvyšuje touto </w:t>
      </w:r>
      <w:r w:rsidR="00EE7E0C">
        <w:t>S</w:t>
      </w:r>
      <w:r>
        <w:t>mlouvou sjednanou cenu díla.</w:t>
      </w:r>
    </w:p>
    <w:p w:rsidR="007D2F75" w:rsidRPr="00287074" w:rsidRDefault="007D2F75" w:rsidP="00C14302">
      <w:pPr>
        <w:pStyle w:val="Odst11"/>
      </w:pPr>
      <w:r w:rsidRPr="007D2F75">
        <w:t>Zhotovitel potvrzuje, že se v plném rozsahu seznámil s rozsahem a povahou díla, že jsou mu známy veškeré technické, kvalitativní a jiné podmínky nezbytné k realizaci díla, že disponuje takovými kapacitami a odbornými znalostmi, které jsou k provedení díla nezbytné.</w:t>
      </w:r>
    </w:p>
    <w:p w:rsidR="009C0B02" w:rsidRPr="00491807" w:rsidRDefault="00DD7471" w:rsidP="00C14302">
      <w:pPr>
        <w:pStyle w:val="Odst1"/>
      </w:pPr>
      <w:r>
        <w:t>Doba</w:t>
      </w:r>
      <w:r w:rsidR="009C0B02" w:rsidRPr="00491807">
        <w:t xml:space="preserve"> a místo plnění</w:t>
      </w:r>
    </w:p>
    <w:p w:rsidR="008C79F1" w:rsidRDefault="00C10CF2" w:rsidP="00C14302">
      <w:pPr>
        <w:pStyle w:val="Odst11"/>
      </w:pPr>
      <w:r>
        <w:t>Zhotovitel</w:t>
      </w:r>
      <w:r w:rsidR="009C0B02" w:rsidRPr="00491807">
        <w:t xml:space="preserve"> se zavazuje </w:t>
      </w:r>
      <w:r w:rsidR="000C6181" w:rsidRPr="000C6181">
        <w:t xml:space="preserve">dodat objednateli </w:t>
      </w:r>
      <w:r w:rsidR="000C6181">
        <w:t>díl</w:t>
      </w:r>
      <w:r w:rsidR="00E0487E">
        <w:t>o po dílčích fázích a v závazných termínech.</w:t>
      </w:r>
    </w:p>
    <w:p w:rsidR="00E0487E" w:rsidRDefault="00CC747A" w:rsidP="00C14302">
      <w:pPr>
        <w:pStyle w:val="Odst111"/>
      </w:pPr>
      <w:r>
        <w:t>Ukončení prací</w:t>
      </w:r>
      <w:r w:rsidR="000C6181" w:rsidRPr="008C79F1">
        <w:t xml:space="preserve"> v</w:t>
      </w:r>
      <w:r w:rsidR="00403CB5" w:rsidRPr="008C79F1">
        <w:t> </w:t>
      </w:r>
      <w:r w:rsidR="000C6181" w:rsidRPr="008C79F1">
        <w:t>rozsahu</w:t>
      </w:r>
      <w:r w:rsidR="00403CB5" w:rsidRPr="008C79F1">
        <w:t xml:space="preserve"> podle</w:t>
      </w:r>
      <w:r w:rsidR="000C6181" w:rsidRPr="008C79F1">
        <w:t xml:space="preserve"> </w:t>
      </w:r>
      <w:r w:rsidR="009C0B02" w:rsidRPr="008C79F1">
        <w:t xml:space="preserve">čl. </w:t>
      </w:r>
      <w:r w:rsidR="009C0B02" w:rsidRPr="00C14302">
        <w:t>2.</w:t>
      </w:r>
      <w:r w:rsidR="00D01D3C" w:rsidRPr="00C14302">
        <w:t>2.</w:t>
      </w:r>
      <w:r w:rsidR="009C0B02" w:rsidRPr="00C14302">
        <w:t>1</w:t>
      </w:r>
      <w:r w:rsidR="009C0B02" w:rsidRPr="008C79F1">
        <w:rPr>
          <w:b/>
          <w:i/>
        </w:rPr>
        <w:t>.</w:t>
      </w:r>
      <w:r w:rsidR="009C0B02" w:rsidRPr="008C79F1">
        <w:t xml:space="preserve"> této </w:t>
      </w:r>
      <w:r w:rsidR="00F72AA7" w:rsidRPr="008C79F1">
        <w:t>S</w:t>
      </w:r>
      <w:r w:rsidR="009C0B02" w:rsidRPr="008C79F1">
        <w:t>mlouvy</w:t>
      </w:r>
      <w:r w:rsidRPr="00CC747A">
        <w:t xml:space="preserve"> </w:t>
      </w:r>
      <w:r w:rsidRPr="008C79F1">
        <w:t xml:space="preserve">nejpozději do </w:t>
      </w:r>
      <w:r>
        <w:t xml:space="preserve">20 </w:t>
      </w:r>
      <w:r w:rsidRPr="008C79F1">
        <w:t xml:space="preserve">dní od podpisu </w:t>
      </w:r>
      <w:r>
        <w:t>smlouvy.</w:t>
      </w:r>
    </w:p>
    <w:p w:rsidR="007254B3" w:rsidRPr="00CC747A" w:rsidRDefault="00CC747A" w:rsidP="00CC747A">
      <w:pPr>
        <w:pStyle w:val="Odst111"/>
      </w:pPr>
      <w:r>
        <w:t>analýza</w:t>
      </w:r>
      <w:r w:rsidR="00403CB5" w:rsidRPr="008C79F1">
        <w:t xml:space="preserve"> podle</w:t>
      </w:r>
      <w:r w:rsidR="00D01D3C" w:rsidRPr="008C79F1">
        <w:t xml:space="preserve"> čl. </w:t>
      </w:r>
      <w:r w:rsidR="00D01D3C" w:rsidRPr="00C14302">
        <w:t>2.2.2</w:t>
      </w:r>
      <w:r w:rsidR="00D01D3C" w:rsidRPr="008C79F1">
        <w:rPr>
          <w:b/>
          <w:i/>
        </w:rPr>
        <w:t>.</w:t>
      </w:r>
      <w:r w:rsidR="00D01D3C" w:rsidRPr="008C79F1">
        <w:t xml:space="preserve"> této Smlouvy</w:t>
      </w:r>
      <w:r w:rsidR="00C24920" w:rsidRPr="00CC747A">
        <w:t>,</w:t>
      </w:r>
      <w:r w:rsidRPr="00CC747A">
        <w:t xml:space="preserve"> </w:t>
      </w:r>
      <w:r>
        <w:t>termín odevzdání nejpozději do 6</w:t>
      </w:r>
      <w:r w:rsidRPr="00CC747A">
        <w:t>0 dní od předání všech podkladů nezbytných k provedení analýzy</w:t>
      </w:r>
      <w:r>
        <w:t>.</w:t>
      </w:r>
      <w:r w:rsidRPr="00CC747A">
        <w:rPr>
          <w:highlight w:val="cyan"/>
        </w:rPr>
        <w:t xml:space="preserve"> </w:t>
      </w:r>
    </w:p>
    <w:p w:rsidR="000C6181" w:rsidRPr="00CC747A" w:rsidRDefault="00CC747A" w:rsidP="00CC747A">
      <w:pPr>
        <w:pStyle w:val="Odst111"/>
      </w:pPr>
      <w:r w:rsidRPr="00CC747A">
        <w:t>vypracování podkladů</w:t>
      </w:r>
      <w:r w:rsidR="000C6181" w:rsidRPr="00CC747A">
        <w:t xml:space="preserve"> dle čl. 2.2.</w:t>
      </w:r>
      <w:r w:rsidR="00403CB5" w:rsidRPr="00CC747A">
        <w:t>3</w:t>
      </w:r>
      <w:r w:rsidR="000C6181" w:rsidRPr="00CC747A">
        <w:t>. této Smlouvy</w:t>
      </w:r>
      <w:r w:rsidRPr="00CC747A">
        <w:t>,</w:t>
      </w:r>
      <w:r w:rsidR="000C6181" w:rsidRPr="00CC747A">
        <w:t xml:space="preserve"> </w:t>
      </w:r>
      <w:r w:rsidRPr="00CC747A">
        <w:t>termín odevzdání nejpozději do 20 dní od rozhodnutí objednatele realizovat projekt metodou EPC</w:t>
      </w:r>
      <w:r w:rsidR="00F72AA7" w:rsidRPr="00CC747A">
        <w:t>.</w:t>
      </w:r>
    </w:p>
    <w:p w:rsidR="009D7F7D" w:rsidRDefault="009C0B02" w:rsidP="00C14302">
      <w:pPr>
        <w:pStyle w:val="Odst11"/>
      </w:pPr>
      <w:r w:rsidRPr="00D01D3C">
        <w:t xml:space="preserve">Jako místo </w:t>
      </w:r>
      <w:r w:rsidR="00D01D3C" w:rsidRPr="00D01D3C">
        <w:t xml:space="preserve">plnění předmětu </w:t>
      </w:r>
      <w:r w:rsidR="00F72AA7">
        <w:t>S</w:t>
      </w:r>
      <w:r w:rsidR="00D01D3C" w:rsidRPr="00D01D3C">
        <w:t>mlouvy</w:t>
      </w:r>
      <w:r w:rsidRPr="00D01D3C">
        <w:t xml:space="preserve"> se sjednává</w:t>
      </w:r>
      <w:r w:rsidR="00E64708" w:rsidRPr="00D01D3C">
        <w:t xml:space="preserve"> </w:t>
      </w:r>
      <w:r w:rsidR="00D01D3C" w:rsidRPr="00D01D3C">
        <w:t xml:space="preserve">sídlo </w:t>
      </w:r>
      <w:r w:rsidR="00C10CF2">
        <w:t>objednatele</w:t>
      </w:r>
      <w:r w:rsidR="00572DBE" w:rsidRPr="00D01D3C">
        <w:t xml:space="preserve"> na adrese </w:t>
      </w:r>
      <w:r w:rsidR="00D01D3C" w:rsidRPr="00D01D3C">
        <w:t xml:space="preserve">Léčebné lázně </w:t>
      </w:r>
      <w:proofErr w:type="spellStart"/>
      <w:r w:rsidR="00D01D3C" w:rsidRPr="00D01D3C">
        <w:t>Lázně</w:t>
      </w:r>
      <w:proofErr w:type="spellEnd"/>
      <w:r w:rsidR="00D01D3C" w:rsidRPr="00D01D3C">
        <w:t xml:space="preserve"> Kynžvart, Lázeňská 295, 3</w:t>
      </w:r>
      <w:r w:rsidR="00D01D3C">
        <w:t>54 91 Lázně Ky</w:t>
      </w:r>
      <w:r w:rsidR="00D01D3C" w:rsidRPr="00D01D3C">
        <w:t>nžvart</w:t>
      </w:r>
      <w:r w:rsidR="00572DBE" w:rsidRPr="00D01D3C">
        <w:t>.</w:t>
      </w:r>
      <w:r w:rsidR="00D01D3C" w:rsidRPr="00D01D3C">
        <w:t xml:space="preserve"> </w:t>
      </w:r>
    </w:p>
    <w:p w:rsidR="009C0B02" w:rsidRPr="00491807" w:rsidRDefault="009069C0" w:rsidP="00C14302">
      <w:pPr>
        <w:pStyle w:val="Odst1"/>
      </w:pPr>
      <w:r>
        <w:t>C</w:t>
      </w:r>
      <w:r w:rsidR="009C0B02" w:rsidRPr="00491807">
        <w:t>ena</w:t>
      </w:r>
      <w:r>
        <w:t xml:space="preserve"> díla</w:t>
      </w:r>
    </w:p>
    <w:p w:rsidR="009069C0" w:rsidRDefault="009069C0" w:rsidP="00C14302">
      <w:pPr>
        <w:pStyle w:val="Odst11"/>
      </w:pPr>
      <w:r>
        <w:t>C</w:t>
      </w:r>
      <w:r w:rsidR="008D61C7" w:rsidRPr="00491807">
        <w:t>ena</w:t>
      </w:r>
      <w:r w:rsidR="009C0B02" w:rsidRPr="00491807">
        <w:t xml:space="preserve"> </w:t>
      </w:r>
      <w:r>
        <w:t xml:space="preserve">za dílo a jeho dílčí plnění dle čl. 2, bodu </w:t>
      </w:r>
      <w:proofErr w:type="gramStart"/>
      <w:r>
        <w:t>2.2. této</w:t>
      </w:r>
      <w:proofErr w:type="gramEnd"/>
      <w:r>
        <w:t xml:space="preserve"> Smlouvy </w:t>
      </w:r>
      <w:r w:rsidR="009C0B02" w:rsidRPr="00491807">
        <w:t xml:space="preserve">se sjednává jako </w:t>
      </w:r>
      <w:r w:rsidR="004636B3" w:rsidRPr="00491807">
        <w:t>nejvýš</w:t>
      </w:r>
      <w:r w:rsidR="002B19F2" w:rsidRPr="00491807">
        <w:t>e</w:t>
      </w:r>
      <w:r w:rsidR="00CC30FB" w:rsidRPr="00491807">
        <w:t xml:space="preserve"> </w:t>
      </w:r>
      <w:r w:rsidR="00287074">
        <w:t>přípustná, a to ve výši</w:t>
      </w:r>
      <w:r>
        <w:t>:</w:t>
      </w:r>
    </w:p>
    <w:p w:rsidR="009069C0" w:rsidRPr="00CC747A" w:rsidRDefault="009069C0" w:rsidP="00CC747A">
      <w:pPr>
        <w:pStyle w:val="Odst111"/>
      </w:pPr>
      <w:r w:rsidRPr="00873628">
        <w:rPr>
          <w:b/>
        </w:rPr>
        <w:t>Cena za činnosti dle čl. 2.2.1.</w:t>
      </w:r>
      <w:r w:rsidR="00CC747A" w:rsidRPr="00CC747A">
        <w:rPr>
          <w:b/>
        </w:rPr>
        <w:t>,</w:t>
      </w:r>
      <w:r w:rsidR="00CC747A">
        <w:rPr>
          <w:b/>
        </w:rPr>
        <w:tab/>
      </w:r>
      <w:r w:rsidR="00CC747A">
        <w:rPr>
          <w:b/>
        </w:rPr>
        <w:tab/>
      </w:r>
      <w:r w:rsidR="00CC747A" w:rsidRPr="00CC747A">
        <w:t>…. CZK bez DPH (slovy: … korun českých)</w:t>
      </w:r>
    </w:p>
    <w:p w:rsidR="009069C0" w:rsidRDefault="009069C0" w:rsidP="00CC747A">
      <w:pPr>
        <w:pStyle w:val="Odst111"/>
      </w:pPr>
      <w:r w:rsidRPr="00873628">
        <w:rPr>
          <w:b/>
        </w:rPr>
        <w:t>Cena za činnosti dle čl. 2.2.2.</w:t>
      </w:r>
      <w:r w:rsidR="00CC747A">
        <w:t>,</w:t>
      </w:r>
      <w:r w:rsidR="00CC747A">
        <w:tab/>
      </w:r>
      <w:r w:rsidR="00CC747A">
        <w:tab/>
        <w:t>….</w:t>
      </w:r>
      <w:r w:rsidR="00CC747A" w:rsidRPr="00EF6D67">
        <w:t xml:space="preserve"> CZK bez DPH (slovy: </w:t>
      </w:r>
      <w:r w:rsidR="00CC747A">
        <w:t>…</w:t>
      </w:r>
      <w:r w:rsidR="00CC747A" w:rsidRPr="00EF6D67">
        <w:t xml:space="preserve"> korun českých)</w:t>
      </w:r>
    </w:p>
    <w:p w:rsidR="009069C0" w:rsidRDefault="009069C0" w:rsidP="00C14302">
      <w:pPr>
        <w:pStyle w:val="Odst111"/>
      </w:pPr>
      <w:r w:rsidRPr="00873628">
        <w:rPr>
          <w:b/>
        </w:rPr>
        <w:t>Cena za činnosti dle čl. 2.2.3.</w:t>
      </w:r>
      <w:r w:rsidRPr="009069C0">
        <w:t xml:space="preserve"> </w:t>
      </w:r>
      <w:r w:rsidR="00CC747A">
        <w:tab/>
      </w:r>
      <w:r w:rsidR="00CC747A">
        <w:tab/>
      </w:r>
      <w:r w:rsidRPr="009069C0">
        <w:t>…. CZK bez DPH (slovy: … korun českých)</w:t>
      </w:r>
    </w:p>
    <w:p w:rsidR="004E73A4" w:rsidRDefault="004E73A4" w:rsidP="00C14302">
      <w:pPr>
        <w:pStyle w:val="Odst111"/>
      </w:pPr>
      <w:r>
        <w:t>Cena CELKEM</w:t>
      </w:r>
      <w:r w:rsidR="00CC747A">
        <w:tab/>
      </w:r>
      <w:r w:rsidR="00CC747A">
        <w:tab/>
      </w:r>
      <w:r w:rsidR="00CC747A">
        <w:tab/>
      </w:r>
      <w:r w:rsidR="00CC747A">
        <w:tab/>
      </w:r>
      <w:r w:rsidRPr="004E73A4">
        <w:t>…. CZK bez DPH (slovy: … korun českých)</w:t>
      </w:r>
    </w:p>
    <w:p w:rsidR="006831A7" w:rsidRDefault="006831A7" w:rsidP="00C14302">
      <w:pPr>
        <w:pStyle w:val="Odst11"/>
      </w:pPr>
      <w:r>
        <w:t>DPH bude stanovena ve výši stanovené platnými předpisy k datu vystavení faktury.</w:t>
      </w:r>
    </w:p>
    <w:p w:rsidR="007D6878" w:rsidRDefault="009C0B02" w:rsidP="00C14302">
      <w:pPr>
        <w:pStyle w:val="Odst11"/>
      </w:pPr>
      <w:r w:rsidRPr="00491807">
        <w:t xml:space="preserve">V takto stanovené ceně jsou zahrnuty veškeré náklady </w:t>
      </w:r>
      <w:r w:rsidR="00C10CF2">
        <w:t>zhotovitele</w:t>
      </w:r>
      <w:r w:rsidRPr="00491807">
        <w:t xml:space="preserve"> souvisej</w:t>
      </w:r>
      <w:r w:rsidR="00102E8B">
        <w:t xml:space="preserve">ící s dodáním </w:t>
      </w:r>
      <w:r w:rsidR="008172F1">
        <w:t>předmět</w:t>
      </w:r>
      <w:r w:rsidR="00F72AA7">
        <w:t>u</w:t>
      </w:r>
      <w:r w:rsidR="008172F1">
        <w:t xml:space="preserve"> </w:t>
      </w:r>
      <w:r w:rsidR="00F72AA7">
        <w:t>S</w:t>
      </w:r>
      <w:r w:rsidR="008172F1">
        <w:t>mlouvy</w:t>
      </w:r>
      <w:r w:rsidR="00102E8B">
        <w:t xml:space="preserve"> (např. </w:t>
      </w:r>
      <w:r w:rsidRPr="00491807">
        <w:t xml:space="preserve">náklady </w:t>
      </w:r>
      <w:r w:rsidR="005A7C9C" w:rsidRPr="00491807">
        <w:t>na dopravu do místa plnění, clo</w:t>
      </w:r>
      <w:r w:rsidR="006831A7">
        <w:t xml:space="preserve"> apod.), cena je stanovena jako maximální a nemůže být zvýšena bez písemného souhlasu Objednatele.</w:t>
      </w:r>
    </w:p>
    <w:p w:rsidR="007D2F75" w:rsidRDefault="007D2F75" w:rsidP="00C14302">
      <w:pPr>
        <w:pStyle w:val="Odst11"/>
      </w:pPr>
      <w:r w:rsidRPr="007D2F75">
        <w:t>Ceny jsou platné po celou dobu realizace předmětu díla</w:t>
      </w:r>
      <w:r w:rsidR="005A04AF">
        <w:t>.</w:t>
      </w:r>
    </w:p>
    <w:p w:rsidR="006831A7" w:rsidRDefault="006831A7" w:rsidP="00C14302">
      <w:pPr>
        <w:pStyle w:val="Odst11"/>
      </w:pPr>
      <w:r>
        <w:t xml:space="preserve">Práce nad rámec předmětu plnění této Smlouvy vyžadují předchozí dohodu Smluvních stran formou </w:t>
      </w:r>
      <w:r w:rsidR="00FA1A22">
        <w:t>písemného dodatku k této Smlouvě. Pokud zhotovitel rozšíří nebo změní dílo bez předchozího sjednání písemného dodatku k této Smlouvě, nevznikne mu nárok na zaplacení zvýšené ceny díla Objednatelem.</w:t>
      </w:r>
    </w:p>
    <w:p w:rsidR="00FA1A22" w:rsidRDefault="00FA1A22" w:rsidP="00C14302">
      <w:pPr>
        <w:pStyle w:val="Odst11"/>
      </w:pPr>
      <w:r w:rsidRPr="00FA1A22">
        <w:t xml:space="preserve">Objednatel si vyhrazuje právo zmenšit rozsah předmětu plnění Díla. V tomto případě bude cena za provedení Díla úměrně snížena dle dílčích cen jednotlivých fází. Nedojde-li mezi oběma stranami k </w:t>
      </w:r>
      <w:r w:rsidRPr="00FA1A22">
        <w:lastRenderedPageBreak/>
        <w:t>dohodě při odsouhlasení množství nebo druhu provedených prací a dodávek, je zhotovitel oprávněn fakturovat pouze práce, u kterých nedošlo k rozporu.</w:t>
      </w:r>
    </w:p>
    <w:p w:rsidR="009C0B02" w:rsidRPr="00491807" w:rsidRDefault="009C0B02" w:rsidP="00C14302">
      <w:pPr>
        <w:pStyle w:val="Odst1"/>
      </w:pPr>
      <w:r w:rsidRPr="00491807">
        <w:t>Platební podmínky</w:t>
      </w:r>
    </w:p>
    <w:p w:rsidR="00FA1A22" w:rsidRDefault="00FA1A22" w:rsidP="00C14302">
      <w:pPr>
        <w:pStyle w:val="Odst11"/>
      </w:pPr>
      <w:r w:rsidRPr="00FA1A22">
        <w:t>Objednavatel nebude poskytovat zálohy.</w:t>
      </w:r>
    </w:p>
    <w:p w:rsidR="00FA1A22" w:rsidRDefault="00FA1A22" w:rsidP="00C14302">
      <w:pPr>
        <w:pStyle w:val="Odst11"/>
      </w:pPr>
      <w:r w:rsidRPr="00FA1A22">
        <w:t xml:space="preserve">Práce podle bodů </w:t>
      </w:r>
      <w:r>
        <w:t>2</w:t>
      </w:r>
      <w:r w:rsidRPr="00FA1A22">
        <w:t xml:space="preserve">.2.1 a </w:t>
      </w:r>
      <w:r>
        <w:t>2</w:t>
      </w:r>
      <w:r w:rsidRPr="00FA1A22">
        <w:t xml:space="preserve">.2.2 budou uhrazeny vždy po dokončení příslušných </w:t>
      </w:r>
      <w:r w:rsidR="006F6EC6">
        <w:t>činností</w:t>
      </w:r>
      <w:r w:rsidRPr="00FA1A22">
        <w:t xml:space="preserve"> do výše celkové ceny za tyto oddíly včetně DPH.</w:t>
      </w:r>
    </w:p>
    <w:p w:rsidR="009C0B02" w:rsidRDefault="00240C6C" w:rsidP="00C14302">
      <w:pPr>
        <w:pStyle w:val="Odst11"/>
      </w:pPr>
      <w:r w:rsidRPr="00491807">
        <w:t xml:space="preserve">Zaplacení </w:t>
      </w:r>
      <w:r w:rsidR="00FA1A22">
        <w:t>faktur</w:t>
      </w:r>
      <w:r w:rsidRPr="00491807">
        <w:t xml:space="preserve"> bude provedeno</w:t>
      </w:r>
      <w:r w:rsidR="009C0B02" w:rsidRPr="00491807">
        <w:t xml:space="preserve"> bezhotovostně po převzetí </w:t>
      </w:r>
      <w:r w:rsidR="00FA1A22">
        <w:t>dílčí části</w:t>
      </w:r>
      <w:r w:rsidR="008172F1">
        <w:t xml:space="preserve"> předmětu </w:t>
      </w:r>
      <w:r w:rsidR="00F72AA7">
        <w:t>S</w:t>
      </w:r>
      <w:r w:rsidR="008172F1">
        <w:t>mlouvy</w:t>
      </w:r>
      <w:r w:rsidR="009C0B02" w:rsidRPr="00491807">
        <w:t xml:space="preserve"> </w:t>
      </w:r>
      <w:r w:rsidR="004650F0">
        <w:t>objednatelem</w:t>
      </w:r>
      <w:r w:rsidR="005B0B9B" w:rsidRPr="00491807">
        <w:t>, podepsání předávacího protokolu nebo dodacího listu,</w:t>
      </w:r>
      <w:r w:rsidR="009C0B02" w:rsidRPr="00491807">
        <w:t xml:space="preserve"> na základě </w:t>
      </w:r>
      <w:r w:rsidR="00C10CF2">
        <w:t>zhotovitelem</w:t>
      </w:r>
      <w:r w:rsidR="0089380F">
        <w:t xml:space="preserve"> vystaveného daňového dokladu</w:t>
      </w:r>
      <w:r w:rsidR="009C0B02" w:rsidRPr="00491807">
        <w:t xml:space="preserve">, a to na bankovní účet uvedený na tomto daňovém dokladu (faktuře). </w:t>
      </w:r>
      <w:r w:rsidR="0089380F" w:rsidRPr="0089380F">
        <w:t>Jednotlivé faktury může zhotovitel vystavovat po splnění všech podmínek stanovených pro úhradu ceny díla nebo příslušných dílčích částí.</w:t>
      </w:r>
    </w:p>
    <w:p w:rsidR="009C0B02" w:rsidRPr="00491807" w:rsidRDefault="009C0B02" w:rsidP="00C14302">
      <w:pPr>
        <w:pStyle w:val="Odst11"/>
      </w:pPr>
      <w:r w:rsidRPr="00491807">
        <w:t xml:space="preserve">Daňový doklad (fakturu) doručí </w:t>
      </w:r>
      <w:r w:rsidR="00C10CF2">
        <w:t>zhotovitel</w:t>
      </w:r>
      <w:r w:rsidRPr="00491807">
        <w:t xml:space="preserve"> </w:t>
      </w:r>
      <w:r w:rsidR="00C10CF2">
        <w:t>objednateli</w:t>
      </w:r>
      <w:r w:rsidRPr="00491807">
        <w:t xml:space="preserve"> ve dvou výtiscích neprodleně</w:t>
      </w:r>
      <w:r w:rsidR="00367E3C">
        <w:t xml:space="preserve"> po převzetí </w:t>
      </w:r>
      <w:r w:rsidR="008172F1">
        <w:t>předmět</w:t>
      </w:r>
      <w:r w:rsidR="005A04AF">
        <w:t>u</w:t>
      </w:r>
      <w:r w:rsidR="008172F1">
        <w:t xml:space="preserve"> smlouvy</w:t>
      </w:r>
      <w:r w:rsidR="00367E3C">
        <w:t xml:space="preserve"> </w:t>
      </w:r>
      <w:r w:rsidR="004650F0">
        <w:t>objednatelem</w:t>
      </w:r>
      <w:r w:rsidRPr="00491807">
        <w:t xml:space="preserve"> na výše uvedenou doručovací adresu </w:t>
      </w:r>
      <w:r w:rsidR="00C10CF2">
        <w:t>objednatele</w:t>
      </w:r>
      <w:r w:rsidRPr="00491807">
        <w:t xml:space="preserve">. </w:t>
      </w:r>
      <w:r w:rsidR="00C10CF2">
        <w:t>Objednatel</w:t>
      </w:r>
      <w:r w:rsidRPr="00491807">
        <w:t xml:space="preserve"> </w:t>
      </w:r>
      <w:r w:rsidR="00240C6C" w:rsidRPr="00491807">
        <w:t>zaplatí</w:t>
      </w:r>
      <w:r w:rsidR="008D61C7" w:rsidRPr="00491807">
        <w:t xml:space="preserve"> kupní</w:t>
      </w:r>
      <w:r w:rsidRPr="00491807">
        <w:t xml:space="preserve"> cenu dle daňového dokladu (faktury) </w:t>
      </w:r>
      <w:r w:rsidR="00FA1A22">
        <w:rPr>
          <w:b/>
        </w:rPr>
        <w:t>do 21</w:t>
      </w:r>
      <w:r w:rsidRPr="00491807">
        <w:rPr>
          <w:b/>
        </w:rPr>
        <w:t xml:space="preserve"> dnů</w:t>
      </w:r>
      <w:r w:rsidRPr="00491807">
        <w:t xml:space="preserve"> ode </w:t>
      </w:r>
      <w:r w:rsidR="0080558D" w:rsidRPr="00491807">
        <w:t>d</w:t>
      </w:r>
      <w:r w:rsidR="005B0B9B" w:rsidRPr="00491807">
        <w:t>ne jeho prokazatelného doručení</w:t>
      </w:r>
      <w:r w:rsidR="0080558D" w:rsidRPr="00491807">
        <w:t>.</w:t>
      </w:r>
      <w:r w:rsidRPr="00491807">
        <w:t xml:space="preserve"> Za den splnění platební povinnosti se považuje den odepsání </w:t>
      </w:r>
      <w:r w:rsidR="008D61C7" w:rsidRPr="00491807">
        <w:t xml:space="preserve">kupní </w:t>
      </w:r>
      <w:r w:rsidRPr="00491807">
        <w:t xml:space="preserve">ceny z účtu </w:t>
      </w:r>
      <w:r w:rsidR="00C10CF2">
        <w:t>objednatele</w:t>
      </w:r>
      <w:r w:rsidRPr="00491807">
        <w:t xml:space="preserve"> ve prospěch </w:t>
      </w:r>
      <w:r w:rsidR="00C10CF2">
        <w:t>zhotovitele</w:t>
      </w:r>
      <w:r w:rsidRPr="00491807">
        <w:t>.</w:t>
      </w:r>
    </w:p>
    <w:p w:rsidR="009C0B02" w:rsidRPr="00491807" w:rsidRDefault="009C0B02" w:rsidP="00C14302">
      <w:pPr>
        <w:pStyle w:val="Odst11"/>
      </w:pPr>
      <w:r w:rsidRPr="00491807">
        <w:t>Daňový doklad (faktura) musí obsahovat zejména všechny náležitosti stanovené zák</w:t>
      </w:r>
      <w:r w:rsidR="00216388" w:rsidRPr="00491807">
        <w:t>onem</w:t>
      </w:r>
      <w:r w:rsidRPr="00491807">
        <w:t xml:space="preserve"> </w:t>
      </w:r>
      <w:r w:rsidR="00216388" w:rsidRPr="00491807">
        <w:br/>
      </w:r>
      <w:r w:rsidRPr="00491807">
        <w:t xml:space="preserve">č. 235/2004 Sb., o </w:t>
      </w:r>
      <w:r w:rsidR="00216388" w:rsidRPr="00491807">
        <w:t>dani z přidané hodnoty</w:t>
      </w:r>
      <w:r w:rsidRPr="00491807">
        <w:t xml:space="preserve">, </w:t>
      </w:r>
      <w:r w:rsidR="00240C6C" w:rsidRPr="00491807">
        <w:t>ve znění pozdějších právních předpisů</w:t>
      </w:r>
      <w:r w:rsidRPr="00491807">
        <w:t xml:space="preserve">. Součástí každého daňového dokladu (faktury) bude </w:t>
      </w:r>
      <w:r w:rsidRPr="00F72AA7">
        <w:t>originál dodacího listu</w:t>
      </w:r>
      <w:r w:rsidRPr="00491807">
        <w:t xml:space="preserve"> podepsaný při převzetí </w:t>
      </w:r>
      <w:r w:rsidR="008172F1">
        <w:t>předmět</w:t>
      </w:r>
      <w:r w:rsidR="005A04AF">
        <w:t>u</w:t>
      </w:r>
      <w:r w:rsidR="008172F1">
        <w:t xml:space="preserve"> </w:t>
      </w:r>
      <w:r w:rsidR="00F72AA7">
        <w:t>S</w:t>
      </w:r>
      <w:r w:rsidR="008172F1">
        <w:t>mlouvy</w:t>
      </w:r>
      <w:r w:rsidRPr="00491807">
        <w:t xml:space="preserve"> </w:t>
      </w:r>
      <w:r w:rsidR="00774687">
        <w:t xml:space="preserve">zástupcem </w:t>
      </w:r>
      <w:r w:rsidR="00C10CF2">
        <w:t>objednatele</w:t>
      </w:r>
      <w:r w:rsidR="00774687">
        <w:t xml:space="preserve"> oprávněným</w:t>
      </w:r>
      <w:r w:rsidRPr="00491807">
        <w:t xml:space="preserve"> jednat ve věcech</w:t>
      </w:r>
      <w:r w:rsidR="00BE584E" w:rsidRPr="00491807">
        <w:t xml:space="preserve"> technických</w:t>
      </w:r>
      <w:r w:rsidR="005B0B9B" w:rsidRPr="00491807">
        <w:t xml:space="preserve"> nebo jím pověřenou osobou</w:t>
      </w:r>
      <w:r w:rsidRPr="00491807">
        <w:t>.</w:t>
      </w:r>
      <w:r w:rsidRPr="00491807">
        <w:rPr>
          <w:b/>
          <w:i/>
        </w:rPr>
        <w:t xml:space="preserve">  </w:t>
      </w:r>
    </w:p>
    <w:p w:rsidR="009C0B02" w:rsidRPr="00491807" w:rsidRDefault="00C10CF2" w:rsidP="00C14302">
      <w:pPr>
        <w:pStyle w:val="Odst11"/>
      </w:pPr>
      <w:r>
        <w:t>Objednatel</w:t>
      </w:r>
      <w:r w:rsidR="009C0B02" w:rsidRPr="00491807">
        <w:t xml:space="preserve"> je oprávněn před uplynutím lhůty splatnosti vrátit daňový doklad (fakturu), který neobsahuje požadované náležitosti, není doložen požadovanými nebo úplnými doklady, nebo obsahuje nesprávné cenové údaje.</w:t>
      </w:r>
    </w:p>
    <w:p w:rsidR="009C0B02" w:rsidRDefault="009C0B02" w:rsidP="00C14302">
      <w:pPr>
        <w:pStyle w:val="Odst11"/>
      </w:pPr>
      <w:r w:rsidRPr="00491807">
        <w:t xml:space="preserve">Ve vráceném daňovém dokladu (faktuře) musí </w:t>
      </w:r>
      <w:r w:rsidR="00C10CF2">
        <w:t>objednatel</w:t>
      </w:r>
      <w:r w:rsidRPr="00491807">
        <w:t xml:space="preserve"> vyznačit důvod vrácení daňového dokladu (faktury). </w:t>
      </w:r>
      <w:r w:rsidR="00C10CF2">
        <w:t>Zhotovitel</w:t>
      </w:r>
      <w:r w:rsidRPr="00491807">
        <w:t xml:space="preserve"> je povinen vystavit nový daňový doklad (fakturu) s tím, že oprávněným vrácením daňového dokladu (faktury) přestává běžet původní lhůta splatnosti daňového dokladu (faktury) a běží nová lhůta stanovená v čl. </w:t>
      </w:r>
      <w:proofErr w:type="gramStart"/>
      <w:r w:rsidRPr="00C14302">
        <w:t>5.</w:t>
      </w:r>
      <w:r w:rsidR="0089380F" w:rsidRPr="00C14302">
        <w:t>4</w:t>
      </w:r>
      <w:r w:rsidRPr="00C14302">
        <w:t>.</w:t>
      </w:r>
      <w:r w:rsidRPr="00491807">
        <w:t xml:space="preserve"> této</w:t>
      </w:r>
      <w:proofErr w:type="gramEnd"/>
      <w:r w:rsidRPr="00491807">
        <w:t xml:space="preserve"> Smlouvy ode dne prokazatelného doručení opraveného a všemi náležitostmi opatře</w:t>
      </w:r>
      <w:r w:rsidR="00894B29" w:rsidRPr="00491807">
        <w:t>ného daňového dokladu (faktury</w:t>
      </w:r>
      <w:r w:rsidRPr="00491807">
        <w:t xml:space="preserve">) </w:t>
      </w:r>
      <w:r w:rsidR="00C10CF2">
        <w:t>objednateli</w:t>
      </w:r>
      <w:r w:rsidRPr="00491807">
        <w:t>.</w:t>
      </w:r>
    </w:p>
    <w:p w:rsidR="0089380F" w:rsidRDefault="0089380F" w:rsidP="00C14302">
      <w:pPr>
        <w:pStyle w:val="Odst11"/>
      </w:pPr>
      <w:r w:rsidRPr="0089380F">
        <w:t xml:space="preserve">Objednatel prohlašuje, že ve </w:t>
      </w:r>
      <w:r w:rsidR="00F72AA7">
        <w:t>S</w:t>
      </w:r>
      <w:r w:rsidRPr="0089380F">
        <w:t>mlouvě uvedený předmět pořizuje výlučně pro plnění, které není předmětem daně a není tedy v postavení osoby povinné k dani. V tomto případě se neuplatní režim přenesené daňové povinnosti dle § 92a až § 92e zákona č. 235/2004 Sb., o dani z přidané hodnoty, ve znění pozdějších předpisů.</w:t>
      </w:r>
    </w:p>
    <w:p w:rsidR="00C14302" w:rsidRDefault="0089380F" w:rsidP="00C14302">
      <w:pPr>
        <w:pStyle w:val="Odst11"/>
      </w:pPr>
      <w:r w:rsidRPr="00F86BAC">
        <w:t>Zhotovitel prohlašuje že:</w:t>
      </w:r>
    </w:p>
    <w:p w:rsidR="00C14302" w:rsidRDefault="00F86BAC" w:rsidP="00C14302">
      <w:pPr>
        <w:pStyle w:val="Odr"/>
      </w:pPr>
      <w:r w:rsidRPr="00C14302">
        <w:t xml:space="preserve">úplata za zdanitelné plnění dle této </w:t>
      </w:r>
      <w:r w:rsidR="00F72AA7" w:rsidRPr="00C14302">
        <w:t>S</w:t>
      </w:r>
      <w:r w:rsidRPr="00C14302">
        <w:t xml:space="preserve">mlouvy není odchylná od obvyklé ceny, </w:t>
      </w:r>
      <w:r w:rsidRPr="00C14302">
        <w:br/>
        <w:t>- nemá v úmyslu nezaplatit daň z přidané hodnoty uvedenou na daňovém dokladu a nedostal se úmyslně do postavení, kdy nemůže daň zaplatit, ani mu takové postavení nehrozí a nedojde ke zkrácení daně, nebo vylákání daňové výhody,</w:t>
      </w:r>
    </w:p>
    <w:p w:rsidR="00C14302" w:rsidRDefault="00F86BAC" w:rsidP="00C14302">
      <w:pPr>
        <w:pStyle w:val="Odr"/>
      </w:pPr>
      <w:r w:rsidRPr="00C14302">
        <w:t>není nespolehlivým plátcem daně z přidané hodnoty,</w:t>
      </w:r>
    </w:p>
    <w:p w:rsidR="00F86BAC" w:rsidRPr="00C14302" w:rsidRDefault="00F86BAC" w:rsidP="00C14302">
      <w:pPr>
        <w:pStyle w:val="Odr"/>
      </w:pPr>
      <w:r w:rsidRPr="00C14302">
        <w:t>jím uvedený bankovní účet na daňovém dokladu je zveřejněn v registru bankovních účtů vedený daňovou správou.</w:t>
      </w:r>
    </w:p>
    <w:p w:rsidR="00F86BAC" w:rsidRDefault="00F86BAC" w:rsidP="00C14302">
      <w:pPr>
        <w:pStyle w:val="Odst11"/>
      </w:pPr>
      <w:r w:rsidRPr="00F86BAC">
        <w:t xml:space="preserve">Jestliže se zhotovitel, tj. poskytovatel zdanitelného plnění dle této </w:t>
      </w:r>
      <w:r w:rsidR="00F72AA7">
        <w:t>S</w:t>
      </w:r>
      <w:r w:rsidRPr="00F86BAC">
        <w:t>mlouvy, tj. plátce daně z přidané hodnoty, stane nespolehlivým plátcem, či se dostane do finančních potíží a nebude z jakýchkoliv důvodů schopen uhradit svoje daňové závazky vůči státu, je povinen o tom neprodleně informovat kupujícího (odběratele), tj. příjemce zdanitelného plnění dle této smlouvy, a to písemnou formou.</w:t>
      </w:r>
    </w:p>
    <w:p w:rsidR="00D451E3" w:rsidRDefault="00F86BAC" w:rsidP="00C14302">
      <w:pPr>
        <w:pStyle w:val="Odst11"/>
      </w:pPr>
      <w:r w:rsidRPr="00F86BAC">
        <w:t xml:space="preserve">V případě, že by se kterékoliv z prohlášení zhotovitele dle čl. </w:t>
      </w:r>
      <w:r>
        <w:t>5</w:t>
      </w:r>
      <w:r w:rsidRPr="00F86BAC">
        <w:t xml:space="preserve">. odst. </w:t>
      </w:r>
      <w:proofErr w:type="gramStart"/>
      <w:r>
        <w:t>5</w:t>
      </w:r>
      <w:r w:rsidRPr="00F86BAC">
        <w:t xml:space="preserve">.9. </w:t>
      </w:r>
      <w:r>
        <w:t>této</w:t>
      </w:r>
      <w:proofErr w:type="gramEnd"/>
      <w:r>
        <w:t xml:space="preserve"> S</w:t>
      </w:r>
      <w:r w:rsidRPr="00F86BAC">
        <w:t>mlouvy ukázalo být nepravdivým, popř. by se zhotovitel dostal do postavení, kdy nemůže daň zaplatit, popř. ve vztahu ke zhotovitel</w:t>
      </w:r>
      <w:r>
        <w:t>i</w:t>
      </w:r>
      <w:r w:rsidRPr="00F86BAC">
        <w:t xml:space="preserve"> existuje důvodná obava z nezaplacení příslušné daně, a to kdykoliv v průběhu trvání smluvního vztahu, je objednatel ve všech případech oprávněn využít tzv. zvláštní způsob zajištění daně dle §109a zákona č. 235/2004 Sb., o dani z přidané hodnoty, ve znění pozdějších předpisů, a vyhrazuje si tak právo </w:t>
      </w:r>
      <w:r w:rsidRPr="00F86BAC">
        <w:lastRenderedPageBreak/>
        <w:t>tuto daň za zhotovitele uhradit přímo ve prospěch účtu finančního úřadu. Zhotovitel s tímto ujednáním výslovně souhlasí.</w:t>
      </w:r>
    </w:p>
    <w:p w:rsidR="0020473F" w:rsidRDefault="0020473F" w:rsidP="006F6EC6">
      <w:pPr>
        <w:pStyle w:val="Odst11"/>
        <w:numPr>
          <w:ilvl w:val="0"/>
          <w:numId w:val="0"/>
        </w:numPr>
        <w:ind w:left="510"/>
      </w:pPr>
    </w:p>
    <w:p w:rsidR="0020473F" w:rsidRPr="00491807" w:rsidRDefault="0020473F" w:rsidP="005764A8">
      <w:pPr>
        <w:pStyle w:val="Odst1"/>
      </w:pPr>
      <w:r>
        <w:t>Součinnost Objednatele</w:t>
      </w:r>
    </w:p>
    <w:p w:rsidR="0020473F" w:rsidRPr="00491807" w:rsidRDefault="0020473F" w:rsidP="005764A8">
      <w:pPr>
        <w:pStyle w:val="Odst11"/>
      </w:pPr>
      <w:r>
        <w:t xml:space="preserve">Objednatel předá </w:t>
      </w:r>
      <w:r w:rsidRPr="0020473F">
        <w:t>Zhotovitel</w:t>
      </w:r>
      <w:r>
        <w:t>i</w:t>
      </w:r>
      <w:r w:rsidRPr="0020473F">
        <w:t xml:space="preserve"> </w:t>
      </w:r>
      <w:r>
        <w:t>veškeré informace, podklady a rozhodnutí nezbytné pro výkon jeho činnosti dle čl. 2 té to Smlouvy. Zároveň se Zhotovitel zavazuje informovat o všech skutečnostech, které by mohly mít vliv na činnost Zhotovitele.</w:t>
      </w:r>
    </w:p>
    <w:p w:rsidR="0020473F" w:rsidRDefault="0020473F" w:rsidP="005764A8">
      <w:pPr>
        <w:pStyle w:val="Odst11"/>
      </w:pPr>
      <w:r>
        <w:t>Objednatel se zavazuje spolupracovat se Zhotovitelem na provádění díla tak, že prostřednictvím svého zástupce ve věcech technických se bude podle potřeby zúčastňovat koordinační</w:t>
      </w:r>
      <w:r w:rsidR="00796BCE">
        <w:t>ch jednání, případně jednání s orgány státní správy, a zab</w:t>
      </w:r>
      <w:r w:rsidR="00F72AA7">
        <w:t>e</w:t>
      </w:r>
      <w:r w:rsidR="00796BCE">
        <w:t>zpečí součinnost příslušných pracovníků Objednatele.</w:t>
      </w:r>
    </w:p>
    <w:p w:rsidR="002E7E84" w:rsidRDefault="002E7E84" w:rsidP="002E7E84">
      <w:pPr>
        <w:pStyle w:val="Odst11"/>
        <w:numPr>
          <w:ilvl w:val="0"/>
          <w:numId w:val="0"/>
        </w:numPr>
        <w:ind w:left="510"/>
      </w:pPr>
    </w:p>
    <w:p w:rsidR="002E7E84" w:rsidRDefault="002E7E84" w:rsidP="002E7E84">
      <w:pPr>
        <w:pStyle w:val="Odst1"/>
      </w:pPr>
      <w:r>
        <w:t>Provádění díla</w:t>
      </w:r>
    </w:p>
    <w:p w:rsidR="002E7E84" w:rsidRDefault="002E7E84" w:rsidP="002E7E84">
      <w:pPr>
        <w:pStyle w:val="Odst11"/>
      </w:pPr>
      <w:r>
        <w:t xml:space="preserve">Objednatel je oprávněn kontrolovat provádění díla prostřednictvím oprávněných osob určených touto smlouvou. </w:t>
      </w:r>
    </w:p>
    <w:p w:rsidR="002E7E84" w:rsidRDefault="002E7E84" w:rsidP="002E7E84">
      <w:pPr>
        <w:pStyle w:val="Odst11"/>
      </w:pPr>
      <w:r>
        <w:t>Oprávněné osoby objednatele:</w:t>
      </w:r>
    </w:p>
    <w:p w:rsidR="002E7E84" w:rsidRDefault="002E7E84" w:rsidP="002E7E84">
      <w:pPr>
        <w:pStyle w:val="Odst11"/>
        <w:numPr>
          <w:ilvl w:val="0"/>
          <w:numId w:val="0"/>
        </w:numPr>
        <w:ind w:left="510"/>
      </w:pPr>
      <w:r>
        <w:t>•</w:t>
      </w:r>
      <w:r>
        <w:tab/>
        <w:t>ve věcech smluvních:</w:t>
      </w:r>
      <w:r>
        <w:tab/>
      </w:r>
      <w:r>
        <w:tab/>
      </w:r>
    </w:p>
    <w:p w:rsidR="002E7E84" w:rsidRDefault="002E7E84" w:rsidP="002E7E84">
      <w:pPr>
        <w:pStyle w:val="Odst11"/>
        <w:numPr>
          <w:ilvl w:val="0"/>
          <w:numId w:val="0"/>
        </w:numPr>
        <w:ind w:left="510"/>
      </w:pPr>
      <w:r>
        <w:t>•</w:t>
      </w:r>
      <w:r>
        <w:tab/>
        <w:t>ve věcech technických:</w:t>
      </w:r>
      <w:r>
        <w:tab/>
      </w:r>
      <w:r>
        <w:tab/>
        <w:t xml:space="preserve"> </w:t>
      </w:r>
    </w:p>
    <w:p w:rsidR="002E7E84" w:rsidRDefault="002E7E84" w:rsidP="002E7E84">
      <w:pPr>
        <w:pStyle w:val="Odst11"/>
      </w:pPr>
      <w:r w:rsidRPr="002E7E84">
        <w:t>Oprávněné</w:t>
      </w:r>
      <w:r>
        <w:t xml:space="preserve"> osoby zhotovitele:</w:t>
      </w:r>
    </w:p>
    <w:p w:rsidR="002E7E84" w:rsidRDefault="002E7E84" w:rsidP="002E7E84">
      <w:pPr>
        <w:pStyle w:val="Odst11"/>
        <w:numPr>
          <w:ilvl w:val="0"/>
          <w:numId w:val="0"/>
        </w:numPr>
        <w:ind w:left="510"/>
      </w:pPr>
      <w:r>
        <w:t>•</w:t>
      </w:r>
      <w:r>
        <w:tab/>
        <w:t xml:space="preserve">ve věcech smluvních: </w:t>
      </w:r>
      <w:r>
        <w:tab/>
      </w:r>
      <w:r>
        <w:tab/>
      </w:r>
    </w:p>
    <w:p w:rsidR="002E7E84" w:rsidRDefault="002E7E84" w:rsidP="002E7E84">
      <w:pPr>
        <w:pStyle w:val="Odst11"/>
        <w:numPr>
          <w:ilvl w:val="0"/>
          <w:numId w:val="0"/>
        </w:numPr>
        <w:ind w:left="510"/>
      </w:pPr>
      <w:r>
        <w:t>•</w:t>
      </w:r>
      <w:r>
        <w:tab/>
        <w:t xml:space="preserve">ve věcech technických: </w:t>
      </w:r>
      <w:r>
        <w:tab/>
      </w:r>
    </w:p>
    <w:p w:rsidR="009C0B02" w:rsidRPr="00491807" w:rsidRDefault="00796BCE" w:rsidP="005764A8">
      <w:pPr>
        <w:pStyle w:val="Odst1"/>
      </w:pPr>
      <w:r>
        <w:t>P</w:t>
      </w:r>
      <w:r w:rsidR="009C0B02" w:rsidRPr="00491807">
        <w:t xml:space="preserve">ředání a převzetí </w:t>
      </w:r>
      <w:r w:rsidR="008172F1">
        <w:t>předmětu smlouvy</w:t>
      </w:r>
    </w:p>
    <w:p w:rsidR="009C0B02" w:rsidRPr="00491807" w:rsidRDefault="00796BCE" w:rsidP="005764A8">
      <w:pPr>
        <w:pStyle w:val="Odst11"/>
      </w:pPr>
      <w:r w:rsidRPr="00796BCE">
        <w:t xml:space="preserve">Zhotovitel se zavazuje řádně protokolárně předat Dílo objednateli </w:t>
      </w:r>
      <w:r>
        <w:t>nejpozději v termínech dle čl. 3</w:t>
      </w:r>
      <w:r w:rsidRPr="00796BCE">
        <w:t xml:space="preserve"> této </w:t>
      </w:r>
      <w:r w:rsidR="00F72AA7">
        <w:t>S</w:t>
      </w:r>
      <w:r w:rsidRPr="00796BCE">
        <w:t>mlouvy. O provedené přejímce bude pořízen zápis podepsaný oběma stranami.</w:t>
      </w:r>
    </w:p>
    <w:p w:rsidR="009C0B02" w:rsidRPr="00491807" w:rsidRDefault="00796BCE" w:rsidP="005764A8">
      <w:pPr>
        <w:pStyle w:val="Odst11"/>
      </w:pPr>
      <w:r w:rsidRPr="00796BCE">
        <w:t>Po dokončení díla</w:t>
      </w:r>
      <w:r>
        <w:t xml:space="preserve"> nebo jeho dílčí části</w:t>
      </w:r>
      <w:r w:rsidRPr="00796BCE">
        <w:t xml:space="preserve"> je </w:t>
      </w:r>
      <w:r>
        <w:t>Z</w:t>
      </w:r>
      <w:r w:rsidRPr="00796BCE">
        <w:t>hotovitel povinen dodat dílo k prohlídce za účelem zjištění případných vad díla objednateli do jeho sídla. Zhotovitel je povinen před vlastní prohlídkou díla objednateli dílo v nezbytném rozsahu představit. Objednatel dílo prohlédne ve lhůtě do 7 dnů, a buď dílo vrátí zhotoviteli s vytčením vad a nedodělků nebo protokolárně dílo převezme. Po dobu trvání přejímacího řízení není zhotovitel v prodlení s termínem plnění. Objednatel stanoví zhotoviteli přiměřenou lhůtu k odstranění vad a nedodělků.</w:t>
      </w:r>
    </w:p>
    <w:p w:rsidR="009C0B02" w:rsidRPr="00491807" w:rsidRDefault="00796BCE" w:rsidP="005764A8">
      <w:pPr>
        <w:pStyle w:val="Odst11"/>
      </w:pPr>
      <w:r w:rsidRPr="00796BCE">
        <w:t>Za řádně a včas provedené a dokončené Dílo je považováno dílo zhotovené ve sjednaném rozsahu, parametrech a termínu, které je současně bez vad a nedodělků.</w:t>
      </w:r>
    </w:p>
    <w:p w:rsidR="001D3EF5" w:rsidRDefault="00796BCE" w:rsidP="005764A8">
      <w:pPr>
        <w:pStyle w:val="Odst11"/>
      </w:pPr>
      <w:r w:rsidRPr="00796BCE">
        <w:t xml:space="preserve">Vadou se pro účely této smlouvy rozumí odchylka v kvalitě, rozsahu nebo parametrech díla, stanovených touto </w:t>
      </w:r>
      <w:r w:rsidR="00F72AA7">
        <w:t>S</w:t>
      </w:r>
      <w:r w:rsidRPr="00796BCE">
        <w:t>mlouvou a obecně závaznými předpisy. Nedodělkem se rozumí nedokončená práce oproti nabídce.</w:t>
      </w:r>
    </w:p>
    <w:p w:rsidR="00846EAD" w:rsidRPr="00491807" w:rsidRDefault="00846EAD" w:rsidP="005764A8">
      <w:pPr>
        <w:pStyle w:val="Odst1"/>
      </w:pPr>
      <w:r w:rsidRPr="00491807">
        <w:t xml:space="preserve">Odpovědnost za vady </w:t>
      </w:r>
    </w:p>
    <w:p w:rsidR="00846EAD" w:rsidRPr="00491807" w:rsidRDefault="006F6EC6" w:rsidP="006F6EC6">
      <w:pPr>
        <w:pStyle w:val="Odst11"/>
      </w:pPr>
      <w:r w:rsidRPr="006F6EC6">
        <w:t>Zhotovitel zodpovídá za vady dle § 2615 a následujících Občanského zákoníku, jež má dílo v době předání a za vady vzniklé po předání</w:t>
      </w:r>
      <w:r w:rsidR="00796BCE" w:rsidRPr="00796BCE">
        <w:t>.</w:t>
      </w:r>
    </w:p>
    <w:p w:rsidR="00796BCE" w:rsidRPr="00796BCE" w:rsidRDefault="006F6EC6" w:rsidP="006F6EC6">
      <w:pPr>
        <w:pStyle w:val="Odst11"/>
      </w:pPr>
      <w:r w:rsidRPr="006F6EC6">
        <w:t>Zhotovitel neodpovídá za vady díla, které byly způsobené použitím podkladů poskytnutých objednatelem, a zhotovitel při vynaložení veškerého úsilí nemohl zjistit jejich nevhodnost, a, nebo na ně upozornil objednatele a ten na jejich použití trval</w:t>
      </w:r>
      <w:r w:rsidR="00796BCE" w:rsidRPr="00796BCE">
        <w:t xml:space="preserve">. </w:t>
      </w:r>
    </w:p>
    <w:p w:rsidR="00796BCE" w:rsidRPr="00796BCE" w:rsidRDefault="006F6EC6" w:rsidP="006F6EC6">
      <w:pPr>
        <w:pStyle w:val="Odst11"/>
      </w:pPr>
      <w:r w:rsidRPr="006F6EC6">
        <w:t>Smluvní strany dohodly pro případ oprávněných vad díla, že zhotovitel je povinen vady díla bezplatně odstranit a to do 14 dnů od uplatnění oprávněné písemné reklamace objednatelem</w:t>
      </w:r>
      <w:r w:rsidR="00796BCE" w:rsidRPr="00796BCE">
        <w:t>.</w:t>
      </w:r>
    </w:p>
    <w:p w:rsidR="00796BCE" w:rsidRPr="00796BCE" w:rsidRDefault="006F6EC6" w:rsidP="006F6EC6">
      <w:pPr>
        <w:pStyle w:val="Odst11"/>
      </w:pPr>
      <w:r w:rsidRPr="006F6EC6">
        <w:t>Případnou reklamaci oprávněných vad díla uplatní objednatel bezodkladně po jejich zjištění písemnou formou.</w:t>
      </w:r>
      <w:r w:rsidR="00796BCE" w:rsidRPr="00796BCE">
        <w:t xml:space="preserve"> </w:t>
      </w:r>
    </w:p>
    <w:p w:rsidR="005764A8" w:rsidRPr="005764A8" w:rsidRDefault="00796BCE" w:rsidP="005764A8">
      <w:pPr>
        <w:pStyle w:val="Odst11"/>
      </w:pPr>
      <w:r w:rsidRPr="00796BCE">
        <w:lastRenderedPageBreak/>
        <w:t>Náhrady škody a nemajetkové újmy způsobené vadným plněním zhotovitele se řídí všemi příslušnými ustanoveními Občanského zákoníku.</w:t>
      </w:r>
    </w:p>
    <w:p w:rsidR="00796BCE" w:rsidRPr="00491807" w:rsidRDefault="00796BCE" w:rsidP="00B95F3C">
      <w:pPr>
        <w:pStyle w:val="Odst111"/>
        <w:numPr>
          <w:ilvl w:val="0"/>
          <w:numId w:val="0"/>
        </w:numPr>
        <w:ind w:left="964" w:hanging="624"/>
      </w:pPr>
    </w:p>
    <w:p w:rsidR="009C0B02" w:rsidRPr="00491807" w:rsidRDefault="009C0B02" w:rsidP="005764A8">
      <w:pPr>
        <w:pStyle w:val="Odst1"/>
      </w:pPr>
      <w:r w:rsidRPr="00491807">
        <w:t xml:space="preserve">Zánik Smlouvy </w:t>
      </w:r>
    </w:p>
    <w:p w:rsidR="009C0B02" w:rsidRPr="00491807" w:rsidRDefault="009C0B02" w:rsidP="005764A8">
      <w:pPr>
        <w:pStyle w:val="Odst11"/>
      </w:pPr>
      <w:r w:rsidRPr="00491807">
        <w:t xml:space="preserve">Smluvní strany se dohodly na tom, že tato Smlouva zaniká vedle případů stanovených </w:t>
      </w:r>
      <w:r w:rsidR="004D5313" w:rsidRPr="00491807">
        <w:t xml:space="preserve">zák. č. </w:t>
      </w:r>
      <w:r w:rsidR="00D0457B">
        <w:t>89/2012</w:t>
      </w:r>
      <w:r w:rsidR="004D5313" w:rsidRPr="00491807">
        <w:t xml:space="preserve"> Sb., občanský zákoník, </w:t>
      </w:r>
      <w:r w:rsidR="00D0457B">
        <w:t>zákoníkem platném znění,</w:t>
      </w:r>
      <w:r w:rsidR="00C10CF2">
        <w:t xml:space="preserve"> také</w:t>
      </w:r>
      <w:r w:rsidRPr="00491807">
        <w:t>:</w:t>
      </w:r>
    </w:p>
    <w:p w:rsidR="00A93CC7" w:rsidRDefault="009C0B02" w:rsidP="005764A8">
      <w:pPr>
        <w:pStyle w:val="Odst111"/>
      </w:pPr>
      <w:r w:rsidRPr="00491807">
        <w:t>dohodou smluvních stran spojenou se vzájemným vyrovnáním účelně vynaložených nákladů</w:t>
      </w:r>
      <w:r w:rsidR="00A93CC7">
        <w:t>,</w:t>
      </w:r>
    </w:p>
    <w:p w:rsidR="009C0B02" w:rsidRPr="00491807" w:rsidRDefault="009C0B02" w:rsidP="005764A8">
      <w:pPr>
        <w:pStyle w:val="Odst111"/>
      </w:pPr>
      <w:r w:rsidRPr="00491807">
        <w:t xml:space="preserve">jednostranným odstoupením od Smlouvy ze strany </w:t>
      </w:r>
      <w:r w:rsidR="00C10CF2">
        <w:t>objednatele</w:t>
      </w:r>
      <w:r w:rsidRPr="00491807">
        <w:t xml:space="preserve"> pro její podstatné porušení </w:t>
      </w:r>
      <w:r w:rsidR="00C10CF2">
        <w:t>zhotovitelem</w:t>
      </w:r>
      <w:r w:rsidRPr="00491807">
        <w:t>, kterým se</w:t>
      </w:r>
      <w:r w:rsidR="00D0457B">
        <w:t xml:space="preserve"> zejména</w:t>
      </w:r>
      <w:r w:rsidRPr="00491807">
        <w:t xml:space="preserve"> rozumí:</w:t>
      </w:r>
    </w:p>
    <w:p w:rsidR="00F855F8" w:rsidRPr="00F855F8" w:rsidRDefault="009C0B02" w:rsidP="005764A8">
      <w:pPr>
        <w:pStyle w:val="Odst1111"/>
        <w:rPr>
          <w:b/>
          <w:i/>
        </w:rPr>
      </w:pPr>
      <w:r w:rsidRPr="00F855F8">
        <w:t xml:space="preserve">prodlení </w:t>
      </w:r>
      <w:r w:rsidR="00C10CF2">
        <w:t>zhotovitele</w:t>
      </w:r>
      <w:r w:rsidRPr="00F855F8">
        <w:t xml:space="preserve"> s dodáním jaké</w:t>
      </w:r>
      <w:r w:rsidR="003D153C" w:rsidRPr="00F855F8">
        <w:t xml:space="preserve">koliv </w:t>
      </w:r>
      <w:r w:rsidR="00167F19">
        <w:t>část</w:t>
      </w:r>
      <w:r w:rsidR="003D153C" w:rsidRPr="00F855F8">
        <w:t xml:space="preserve"> </w:t>
      </w:r>
      <w:r w:rsidR="008172F1" w:rsidRPr="00F855F8">
        <w:t>předmět</w:t>
      </w:r>
      <w:r w:rsidR="00167F19">
        <w:t>u</w:t>
      </w:r>
      <w:r w:rsidR="008172F1" w:rsidRPr="00F855F8">
        <w:t xml:space="preserve"> smlouvy</w:t>
      </w:r>
      <w:r w:rsidR="008E1865">
        <w:t>, delší než 14</w:t>
      </w:r>
      <w:r w:rsidRPr="00F855F8">
        <w:t xml:space="preserve"> dnů</w:t>
      </w:r>
      <w:r w:rsidR="003D153C" w:rsidRPr="00F855F8">
        <w:t xml:space="preserve"> nad termín </w:t>
      </w:r>
      <w:r w:rsidR="00A93CC7" w:rsidRPr="00F855F8">
        <w:t xml:space="preserve">sjednaný </w:t>
      </w:r>
      <w:r w:rsidR="003D153C" w:rsidRPr="00F855F8">
        <w:t xml:space="preserve">touto </w:t>
      </w:r>
      <w:r w:rsidR="00EE7E0C">
        <w:t>S</w:t>
      </w:r>
      <w:r w:rsidR="003D153C" w:rsidRPr="00F855F8">
        <w:t>mlouvou</w:t>
      </w:r>
      <w:r w:rsidR="007F4333" w:rsidRPr="00F855F8">
        <w:rPr>
          <w:lang w:bidi="en-US"/>
        </w:rPr>
        <w:t>.</w:t>
      </w:r>
    </w:p>
    <w:p w:rsidR="008E1865" w:rsidRDefault="009C0B02" w:rsidP="005764A8">
      <w:pPr>
        <w:pStyle w:val="Odst1111"/>
      </w:pPr>
      <w:r w:rsidRPr="00F855F8">
        <w:t xml:space="preserve">opakované porušení povinností </w:t>
      </w:r>
      <w:r w:rsidR="00C10CF2">
        <w:t>zhotovitele</w:t>
      </w:r>
      <w:r w:rsidRPr="00F855F8">
        <w:t xml:space="preserve"> vyplývající z této </w:t>
      </w:r>
      <w:r w:rsidR="00EE7E0C">
        <w:t>S</w:t>
      </w:r>
      <w:r w:rsidRPr="00F855F8">
        <w:t>mlouvy, přičemž opakovaným porušením se rozumí nejméně třetí porušení jakékoliv povinnosti</w:t>
      </w:r>
    </w:p>
    <w:p w:rsidR="008E1865" w:rsidRPr="008E1865" w:rsidRDefault="008E1865" w:rsidP="005764A8">
      <w:pPr>
        <w:pStyle w:val="Odst1111"/>
      </w:pPr>
      <w:r>
        <w:t>j</w:t>
      </w:r>
      <w:r w:rsidRPr="008E1865">
        <w:t xml:space="preserve">estliže bude zhotovitelem podán insolvenční návrh ve smyslu zákona č. 182/2006 Sb.,  „insolvenční zákon“, ve znění pozdějších předpisů, nebo bude soudem rozhodnuto o úpadku zhotovitele na základě návrhu věřitele zhotovitele či bude na základě rozhodnutí soudu ustanoven insolvenční správce pro zhotovitele ve smyslu zákona. </w:t>
      </w:r>
      <w:proofErr w:type="gramStart"/>
      <w:r w:rsidRPr="008E1865">
        <w:t>č.</w:t>
      </w:r>
      <w:proofErr w:type="gramEnd"/>
      <w:r w:rsidRPr="008E1865">
        <w:t xml:space="preserve"> 182/2006 Sb., ve znění pozdějších právních předpisů, anebo bude zhotovitelem podán návrh na povolení reorganizace ve smyslu ustanovení zákona č. 182/2006 Sb. „insolvenční zákon“, ve znění pozdějších předpisů.</w:t>
      </w:r>
    </w:p>
    <w:p w:rsidR="008E1865" w:rsidRPr="00C83326" w:rsidRDefault="008E1865" w:rsidP="005764A8">
      <w:pPr>
        <w:pStyle w:val="Odst1111"/>
        <w:rPr>
          <w:b/>
          <w:i/>
        </w:rPr>
      </w:pPr>
      <w:r>
        <w:t>v</w:t>
      </w:r>
      <w:r w:rsidRPr="008E1865">
        <w:t>stup zhotovitele do likvidace</w:t>
      </w:r>
    </w:p>
    <w:p w:rsidR="00C83326" w:rsidRDefault="00C83326" w:rsidP="00C83326">
      <w:pPr>
        <w:pStyle w:val="Odst11"/>
      </w:pPr>
      <w:r w:rsidRPr="00C83326">
        <w:t>Práce zhotovitele, které vykazují již v průběhu provádění prokazatelné nedostatky nebo jsou prováděny v rozporu s touto smlouvou, je zhotovitel povinen nahradit bezvadným plněním. Pokud zhotovitel ve lhůtě, dohodnuté s objednatelem, takto zjištěné oprávněné nedostatky neodstraní, může objednatel od smlouvy odstoupit</w:t>
      </w:r>
      <w:r>
        <w:t>.</w:t>
      </w:r>
    </w:p>
    <w:p w:rsidR="00C83326" w:rsidRDefault="00C83326" w:rsidP="00C83326">
      <w:pPr>
        <w:pStyle w:val="Odst11"/>
      </w:pPr>
      <w:r w:rsidRPr="00C83326">
        <w:t>Jestliže objednatel v průběhu plnění předmětu smlouvy zjistí, že prokazatelně dochází k prodlení se zahájením nebo prováděním prací oproti smluvnímu ujednání z důvodů na straně zhotovitele, stanoví zhotoviteli lhůtu, do kdy má nedostatky odstranit. V případě, že zhotovitel prokazatelně neodstraní nedostatky ve stanovené lhůtě, může objednatel od smlouvy odstoupit</w:t>
      </w:r>
      <w:r>
        <w:t>.</w:t>
      </w:r>
    </w:p>
    <w:p w:rsidR="00C83326" w:rsidRDefault="00C83326" w:rsidP="00C83326">
      <w:pPr>
        <w:pStyle w:val="Odst11"/>
      </w:pPr>
      <w:r w:rsidRPr="00C83326">
        <w:t>Bude-li zhotovitel nucen z důvodů na straně objednatele přerušit práce na díle po dobu delší jak jeden měsíc, může od smlouvy odstoupit, nebude-li dohodnuto jinak</w:t>
      </w:r>
      <w:r>
        <w:t>.</w:t>
      </w:r>
    </w:p>
    <w:p w:rsidR="00C83326" w:rsidRDefault="00C83326" w:rsidP="00C83326">
      <w:pPr>
        <w:pStyle w:val="Odst11"/>
      </w:pPr>
      <w:r w:rsidRPr="00C83326">
        <w:t>V případě odstoupení od smlouvy jednou ze smluvních stran, bude k datu účinnosti odstoupení vyhotoven protokol o předání nedokončeného díla</w:t>
      </w:r>
      <w:r>
        <w:t>.</w:t>
      </w:r>
    </w:p>
    <w:p w:rsidR="00C83326" w:rsidRDefault="00C83326" w:rsidP="00C83326">
      <w:pPr>
        <w:pStyle w:val="Odst11"/>
      </w:pPr>
      <w:r w:rsidRPr="00C83326">
        <w:t>Do doby vyčíslení oprávněných nároků smluvních stran a do doby dohody o vzájemném vyrovnání těchto nároků, je objednatel oprávněn zadržet veškeré fakturované a splatné platby zhotoviteli</w:t>
      </w:r>
      <w:r>
        <w:t>.</w:t>
      </w:r>
    </w:p>
    <w:p w:rsidR="00C83326" w:rsidRDefault="00C83326" w:rsidP="00C83326">
      <w:pPr>
        <w:pStyle w:val="Odst11"/>
      </w:pPr>
      <w:r w:rsidRPr="00C83326">
        <w:t>V dalším se v případě odstoupení od smlouvy postupuje dle příslušných ustanovení občanského zákoníku v platném znění</w:t>
      </w:r>
      <w:r>
        <w:t>.</w:t>
      </w:r>
    </w:p>
    <w:p w:rsidR="00C83326" w:rsidRPr="00362797" w:rsidRDefault="00C83326" w:rsidP="00C83326">
      <w:pPr>
        <w:pStyle w:val="Odst11"/>
      </w:pPr>
      <w:r w:rsidRPr="00C83326">
        <w:t>V případě odstoupení od smlouvy je objednatel povinen nahradit zhotovenou část díla v ceně odpovídající rozsahu částečného provedení díla</w:t>
      </w:r>
      <w:r>
        <w:t>.</w:t>
      </w:r>
    </w:p>
    <w:p w:rsidR="008E1865" w:rsidRPr="00491807" w:rsidRDefault="008E1865" w:rsidP="005764A8">
      <w:pPr>
        <w:pStyle w:val="Odst1"/>
      </w:pPr>
      <w:r w:rsidRPr="00491807">
        <w:t>Smluvní pokuty</w:t>
      </w:r>
    </w:p>
    <w:p w:rsidR="008E1865" w:rsidRPr="00491807" w:rsidRDefault="008E1865" w:rsidP="005764A8">
      <w:pPr>
        <w:pStyle w:val="Odst11"/>
      </w:pPr>
      <w:r w:rsidRPr="00491807">
        <w:t>Za nesplnění závazku z této Smlouvy se sjedná</w:t>
      </w:r>
      <w:r>
        <w:t>vají následující smluvní pokuty</w:t>
      </w:r>
      <w:r w:rsidRPr="00491807">
        <w:t>:</w:t>
      </w:r>
    </w:p>
    <w:p w:rsidR="008E1865" w:rsidRPr="00491807" w:rsidRDefault="008E1865" w:rsidP="005764A8">
      <w:pPr>
        <w:pStyle w:val="Odst111"/>
        <w:rPr>
          <w:b/>
        </w:rPr>
      </w:pPr>
      <w:r w:rsidRPr="00491807">
        <w:t xml:space="preserve">za prodlení se splněním povinnosti </w:t>
      </w:r>
      <w:r>
        <w:t>zhotovitele</w:t>
      </w:r>
      <w:r w:rsidRPr="00491807">
        <w:t xml:space="preserve"> dodat </w:t>
      </w:r>
      <w:r>
        <w:t>předmět smlouvy</w:t>
      </w:r>
      <w:r w:rsidRPr="00491807">
        <w:t xml:space="preserve"> ve lhůtě sjednané </w:t>
      </w:r>
      <w:r w:rsidRPr="00491807">
        <w:br/>
        <w:t>v čl</w:t>
      </w:r>
      <w:r w:rsidRPr="00A236FF">
        <w:t xml:space="preserve">. </w:t>
      </w:r>
      <w:r w:rsidR="00B95F3C" w:rsidRPr="00A236FF">
        <w:t>3.1 této</w:t>
      </w:r>
      <w:r>
        <w:t xml:space="preserve"> s</w:t>
      </w:r>
      <w:r w:rsidRPr="00491807">
        <w:t xml:space="preserve">mlouvy je </w:t>
      </w:r>
      <w:r>
        <w:t>zhotovitel</w:t>
      </w:r>
      <w:r w:rsidRPr="00491807">
        <w:t xml:space="preserve"> povinen zaplatit </w:t>
      </w:r>
      <w:r>
        <w:t>objednateli</w:t>
      </w:r>
      <w:r w:rsidRPr="00491807">
        <w:t xml:space="preserve"> za každý započatý den prodlení </w:t>
      </w:r>
      <w:r w:rsidR="00EE7E0C">
        <w:t>0,</w:t>
      </w:r>
      <w:r w:rsidR="00B95F3C">
        <w:t>05</w:t>
      </w:r>
      <w:r w:rsidR="00EE7E0C">
        <w:t>%</w:t>
      </w:r>
      <w:r w:rsidRPr="00491807">
        <w:t>; nejvýše však 100% ceny</w:t>
      </w:r>
      <w:r>
        <w:t xml:space="preserve"> veškerého</w:t>
      </w:r>
      <w:r w:rsidRPr="00491807">
        <w:t xml:space="preserve"> </w:t>
      </w:r>
      <w:r>
        <w:t>předmět smlouvy dodaného na základě této smlouvy</w:t>
      </w:r>
      <w:r w:rsidRPr="00491807">
        <w:t>.</w:t>
      </w:r>
    </w:p>
    <w:p w:rsidR="008E1865" w:rsidRPr="00491807" w:rsidRDefault="008E1865" w:rsidP="005764A8">
      <w:pPr>
        <w:pStyle w:val="Odst111"/>
      </w:pPr>
      <w:r w:rsidRPr="00491807">
        <w:t xml:space="preserve">za prodlení s odstraněním vad ohlášených v záruční době v termínech stanovených ve smyslu této Smlouvy je </w:t>
      </w:r>
      <w:r>
        <w:t>zhotovitel</w:t>
      </w:r>
      <w:r w:rsidRPr="00491807">
        <w:t xml:space="preserve"> povinen zaplatit </w:t>
      </w:r>
      <w:r>
        <w:t>objednateli</w:t>
      </w:r>
      <w:r w:rsidRPr="00491807">
        <w:t xml:space="preserve"> za každý zap</w:t>
      </w:r>
      <w:r>
        <w:t>očatý den prodlení</w:t>
      </w:r>
      <w:r w:rsidRPr="00491807">
        <w:t xml:space="preserve"> </w:t>
      </w:r>
      <w:r w:rsidR="00EE7E0C">
        <w:t>0,</w:t>
      </w:r>
      <w:r w:rsidR="00B95F3C">
        <w:t>05</w:t>
      </w:r>
      <w:r w:rsidR="00EE7E0C">
        <w:t>%</w:t>
      </w:r>
      <w:r w:rsidRPr="00491807">
        <w:t>, nejvýše však 100%</w:t>
      </w:r>
      <w:r>
        <w:t xml:space="preserve"> </w:t>
      </w:r>
      <w:r w:rsidRPr="00491807">
        <w:t>ceny</w:t>
      </w:r>
      <w:r>
        <w:t xml:space="preserve"> veškerého</w:t>
      </w:r>
      <w:r w:rsidRPr="00491807">
        <w:t xml:space="preserve"> </w:t>
      </w:r>
      <w:r>
        <w:t xml:space="preserve">předmět smlouvy dodaného na základě této </w:t>
      </w:r>
      <w:r w:rsidR="00EE7E0C">
        <w:t>S</w:t>
      </w:r>
      <w:r>
        <w:t>mlouvy</w:t>
      </w:r>
      <w:r w:rsidRPr="00491807">
        <w:t>.</w:t>
      </w:r>
    </w:p>
    <w:p w:rsidR="00B95F3C" w:rsidRPr="00491807" w:rsidRDefault="00B95F3C" w:rsidP="00B95F3C">
      <w:pPr>
        <w:pStyle w:val="Odst11"/>
      </w:pPr>
      <w:r w:rsidRPr="00B95F3C">
        <w:t>Nedodrží-li objednatel lhůtu splatnosti dílčího plnění, je zhotovitel oprávněn účtovat smluvní pokutu ve výši 0,05% z fakturované částky dílčího plnění, a to za každý den prodlení</w:t>
      </w:r>
    </w:p>
    <w:p w:rsidR="008E1865" w:rsidRDefault="00B95F3C" w:rsidP="005764A8">
      <w:pPr>
        <w:pStyle w:val="Odst11"/>
      </w:pPr>
      <w:r w:rsidRPr="001F6AC5">
        <w:lastRenderedPageBreak/>
        <w:t>Smluvní pokuty a úroky z prodlení dle této smlouvy jsou splatné dnem následujícím po dni, kdy na ně vznikne oprávněné straně právo</w:t>
      </w:r>
    </w:p>
    <w:p w:rsidR="008E1865" w:rsidRDefault="008E1865" w:rsidP="005764A8">
      <w:pPr>
        <w:pStyle w:val="Odst11"/>
      </w:pPr>
      <w:r w:rsidRPr="00491807">
        <w:t>Smluvní pokutu</w:t>
      </w:r>
      <w:r>
        <w:t xml:space="preserve"> je povinen</w:t>
      </w:r>
      <w:r w:rsidRPr="00491807">
        <w:t xml:space="preserve"> zaplat</w:t>
      </w:r>
      <w:r>
        <w:t>it</w:t>
      </w:r>
      <w:r w:rsidRPr="00491807">
        <w:t xml:space="preserve"> </w:t>
      </w:r>
      <w:r>
        <w:t>zhotovitel</w:t>
      </w:r>
      <w:r w:rsidRPr="00491807">
        <w:t xml:space="preserve"> bez ohledu na to, vznikla-li </w:t>
      </w:r>
      <w:r>
        <w:t>objednateli</w:t>
      </w:r>
      <w:r w:rsidRPr="00491807">
        <w:t xml:space="preserve"> škoda. </w:t>
      </w:r>
      <w:r>
        <w:t>Smluvní strany ujednávají, že n</w:t>
      </w:r>
      <w:r w:rsidRPr="00491807">
        <w:t>áhrada škody je vymahatelná samostatně v plné výši vedle smluvní pokuty</w:t>
      </w:r>
      <w:r>
        <w:t>, a to i co do výše smluvní pokutu přesahující</w:t>
      </w:r>
      <w:r w:rsidRPr="00491807">
        <w:t>.</w:t>
      </w:r>
    </w:p>
    <w:p w:rsidR="00362797" w:rsidRPr="00491807" w:rsidRDefault="00362797" w:rsidP="00362797">
      <w:pPr>
        <w:spacing w:after="120"/>
        <w:jc w:val="both"/>
        <w:rPr>
          <w:rFonts w:ascii="Calibri" w:hAnsi="Calibri" w:cs="Calibri"/>
        </w:rPr>
      </w:pPr>
    </w:p>
    <w:p w:rsidR="009C0B02" w:rsidRPr="00491807" w:rsidRDefault="009C0B02" w:rsidP="005764A8">
      <w:pPr>
        <w:pStyle w:val="Odst1"/>
      </w:pPr>
      <w:r w:rsidRPr="00491807">
        <w:t>Vyšší moc</w:t>
      </w:r>
    </w:p>
    <w:p w:rsidR="009C0B02" w:rsidRPr="00491807" w:rsidRDefault="009C0B02" w:rsidP="005764A8">
      <w:pPr>
        <w:pStyle w:val="Odst11"/>
      </w:pPr>
      <w:r w:rsidRPr="00491807">
        <w:t>Za okolnosti vylučující odpovědnost smluvních stran za prodlení s plněním smluvních závazků dle této Smlouvy (vyšší moc) jsou považovány takové překážky, které nastanou nezávisle na vůli povinné smluvní strany a brání jí ve splnění její povinnosti z této Smlouvy, jestliže nelze rozumně předpokládat, že by povinná smluvní strana takovou překážku nebo její následky odvrátila nebo překonala</w:t>
      </w:r>
      <w:r w:rsidR="00F905E5" w:rsidRPr="00491807">
        <w:t>,</w:t>
      </w:r>
      <w:r w:rsidRPr="00491807">
        <w:t xml:space="preserve"> a dále</w:t>
      </w:r>
      <w:r w:rsidR="00F905E5" w:rsidRPr="00491807">
        <w:t>,</w:t>
      </w:r>
      <w:r w:rsidRPr="00491807">
        <w:t xml:space="preserve"> že by v době vzniku smluvních závazků z této Smlouvy vznik nebo existenci těchto překážek předpokládala.</w:t>
      </w:r>
    </w:p>
    <w:p w:rsidR="009C0B02" w:rsidRPr="00491807" w:rsidRDefault="009C0B02" w:rsidP="005764A8">
      <w:pPr>
        <w:pStyle w:val="Odst11"/>
      </w:pPr>
      <w:r w:rsidRPr="00491807">
        <w:t xml:space="preserve">Nastanou-li </w:t>
      </w:r>
      <w:r w:rsidR="00F905E5" w:rsidRPr="00491807">
        <w:t>okolnosti</w:t>
      </w:r>
      <w:r w:rsidRPr="00491807">
        <w:t xml:space="preserve"> vylučují</w:t>
      </w:r>
      <w:r w:rsidR="00F905E5" w:rsidRPr="00491807">
        <w:t>cí</w:t>
      </w:r>
      <w:r w:rsidRPr="00491807">
        <w:t xml:space="preserve"> odpovědnost jedné ze smluvních stran, které způsobí či mohou způsobit podstatné zpoždění jakéhokoliv termínu podle této Smlouvy, či zánik nebo zrušení závazků podle této Smlouvy, jsou smluvní strany povinny se neprodleně o těchto </w:t>
      </w:r>
      <w:r w:rsidR="00F905E5" w:rsidRPr="00491807">
        <w:t>okolnostec</w:t>
      </w:r>
      <w:r w:rsidRPr="00491807">
        <w:t>h vylučující</w:t>
      </w:r>
      <w:r w:rsidR="00F905E5" w:rsidRPr="00491807">
        <w:t>ch</w:t>
      </w:r>
      <w:r w:rsidRPr="00491807">
        <w:t xml:space="preserve"> odpovědnost informovat a vstoupit do jednání ohledně řešení vzniklé situace. </w:t>
      </w:r>
      <w:r w:rsidR="00C10CF2">
        <w:t>Zhotovitel</w:t>
      </w:r>
      <w:r w:rsidRPr="00491807">
        <w:t xml:space="preserve"> ani </w:t>
      </w:r>
      <w:r w:rsidR="00C10CF2">
        <w:t>objednatel</w:t>
      </w:r>
      <w:r w:rsidRPr="00491807">
        <w:t xml:space="preserve"> nejsou oprávněni takto vzniklé situace jakkoliv zneužít ve svůj prospěch a jsou povinni v dobré víře usilovat o dosažení přijatelného řešení pro obě smluvní strany v co nejkratší době. V případě porušení této povinnosti spolupracovat kteroukoliv smluvní stranou, je tato smluvní strana v prodlení s plněním svých povinností dle této Smlouvy.</w:t>
      </w:r>
    </w:p>
    <w:p w:rsidR="009C0B02" w:rsidRPr="00491807" w:rsidRDefault="009C0B02" w:rsidP="005764A8">
      <w:pPr>
        <w:pStyle w:val="Odst11"/>
      </w:pPr>
      <w:r w:rsidRPr="00491807">
        <w:t>V případě, že nedojde k dohodě smluvních stran, termíny plnění jednotlivých povinností podle této Smlouvy dotčené okolností vylučující odpovědnost se prodlužují o dobu, po kterou okolnost vylučující odpovědnost trvala.</w:t>
      </w:r>
    </w:p>
    <w:p w:rsidR="009C0B02" w:rsidRPr="00491807" w:rsidRDefault="009C0B02" w:rsidP="005764A8">
      <w:pPr>
        <w:pStyle w:val="Odst11"/>
      </w:pPr>
      <w:r w:rsidRPr="00491807">
        <w:t>Odpovědnost nevylučuje překážka, která vznikla teprve v době, kdy p</w:t>
      </w:r>
      <w:r w:rsidR="00C666C8">
        <w:t>ovinná strana byla v prodlení s </w:t>
      </w:r>
      <w:r w:rsidRPr="00491807">
        <w:t>plněním své povinnosti, či vznikla z jejích hospodářských poměrů.</w:t>
      </w:r>
    </w:p>
    <w:p w:rsidR="009C0B02" w:rsidRPr="00491807" w:rsidRDefault="009C0B02" w:rsidP="005764A8">
      <w:pPr>
        <w:pStyle w:val="Odst11"/>
      </w:pPr>
      <w:r w:rsidRPr="00491807">
        <w:t xml:space="preserve">Účinky </w:t>
      </w:r>
      <w:r w:rsidR="00F905E5" w:rsidRPr="00491807">
        <w:t xml:space="preserve">okolnosti </w:t>
      </w:r>
      <w:r w:rsidRPr="00491807">
        <w:t>vylučující odpovědnost jsou omezeny pouze na dobu, d</w:t>
      </w:r>
      <w:r w:rsidR="00C666C8">
        <w:t>okud trvá příslušná překážka, s </w:t>
      </w:r>
      <w:r w:rsidRPr="00491807">
        <w:t>níž jsou tyto účinky spojeny.</w:t>
      </w:r>
    </w:p>
    <w:p w:rsidR="009C0B02" w:rsidRPr="00491807" w:rsidRDefault="009C0B02" w:rsidP="005764A8">
      <w:pPr>
        <w:pStyle w:val="Odst1"/>
      </w:pPr>
      <w:r w:rsidRPr="00491807">
        <w:t>Zvláštní ujednání</w:t>
      </w:r>
    </w:p>
    <w:p w:rsidR="009C0B02" w:rsidRPr="00491807" w:rsidRDefault="009C0B02" w:rsidP="005764A8">
      <w:pPr>
        <w:pStyle w:val="Odst11"/>
      </w:pPr>
      <w:r w:rsidRPr="00491807">
        <w:t xml:space="preserve">Všechny právní vztahy, které vzniknou při realizaci závazků vyplývajících z této Smlouvy, se řídí právním řádem České republiky. </w:t>
      </w:r>
    </w:p>
    <w:p w:rsidR="009C0B02" w:rsidRPr="00491807" w:rsidRDefault="009C0B02" w:rsidP="005764A8">
      <w:pPr>
        <w:pStyle w:val="Odst11"/>
      </w:pPr>
      <w:r w:rsidRPr="00491807">
        <w:t xml:space="preserve">Tuto Smlouvu lze měnit pouze písemným, číslovaným, oboustranně potvrzeným ujednáním, výslovně nazvaným dodatek ke Smlouvě podepsaným statutárními orgány nebo zmocněnými zástupci obou smluvních stran. Jiné zápisy, protokoly apod. se za změnu Smlouvy nepovažují. V případě změny zástupce </w:t>
      </w:r>
      <w:r w:rsidR="00C10CF2">
        <w:t>objednatele</w:t>
      </w:r>
      <w:r w:rsidRPr="00491807">
        <w:t xml:space="preserve"> nebo </w:t>
      </w:r>
      <w:r w:rsidR="00C10CF2">
        <w:t>zhotovitele</w:t>
      </w:r>
      <w:r w:rsidRPr="00491807">
        <w:t xml:space="preserve"> oprávněného jednat ve věcech technických nebude vyhotoven dodatek ke Smlouvě; smluvní strana, u které ke změně zástupce došlo, je povinna tuto změnu oznámit druhé smluvní straně. Účinnost změny nastává okamžikem doručení oznámení příslušné smluvní straně.</w:t>
      </w:r>
    </w:p>
    <w:p w:rsidR="009C0B02" w:rsidRDefault="009C0B02" w:rsidP="005764A8">
      <w:pPr>
        <w:pStyle w:val="Odst11"/>
      </w:pPr>
      <w:r w:rsidRPr="00491807">
        <w:t xml:space="preserve">Zástupce </w:t>
      </w:r>
      <w:r w:rsidR="00C10CF2">
        <w:t>objednatele</w:t>
      </w:r>
      <w:r w:rsidRPr="00491807">
        <w:t xml:space="preserve"> oprávněný jednat ve věcech technických může činit pouze úkony, ke kterým ho opravňuje tato Smlouva. Úkony jím učiněné nad takto vymezený rámec jsou neplatné.</w:t>
      </w:r>
    </w:p>
    <w:p w:rsidR="002E7E84" w:rsidRPr="00491807" w:rsidRDefault="002E7E84" w:rsidP="002E7E84">
      <w:pPr>
        <w:pStyle w:val="Odst11"/>
      </w:pPr>
      <w:r w:rsidRPr="002E7E84">
        <w:t>Zhotovitel může zpracovat a předat dílo před dohodnutým termínem</w:t>
      </w:r>
      <w:r>
        <w:t xml:space="preserve">, </w:t>
      </w:r>
      <w:r w:rsidRPr="002E7E84">
        <w:t>Dílo se stává vlastnictvím objednatele po uhrazení</w:t>
      </w:r>
      <w:r>
        <w:t xml:space="preserve"> faktury dle článku 4.1.</w:t>
      </w:r>
    </w:p>
    <w:p w:rsidR="009C0B02" w:rsidRPr="00491807" w:rsidRDefault="009C0B02" w:rsidP="005764A8">
      <w:pPr>
        <w:pStyle w:val="Odst11"/>
      </w:pPr>
      <w:r w:rsidRPr="00491807">
        <w:t xml:space="preserve">Smluvní strany sjednaly, že doručování se provádí na doručovací adresy uvedené v čl. </w:t>
      </w:r>
      <w:r w:rsidRPr="00491807">
        <w:rPr>
          <w:b/>
          <w:i/>
        </w:rPr>
        <w:t>1</w:t>
      </w:r>
      <w:r w:rsidRPr="00491807">
        <w:t xml:space="preserve"> této Smlouvy</w:t>
      </w:r>
      <w:r w:rsidR="003E535F" w:rsidRPr="00491807">
        <w:t>,</w:t>
      </w:r>
      <w:r w:rsidR="00C666C8">
        <w:t xml:space="preserve"> a </w:t>
      </w:r>
      <w:r w:rsidRPr="00491807">
        <w:t xml:space="preserve">to </w:t>
      </w:r>
      <w:r w:rsidR="003E535F" w:rsidRPr="00491807">
        <w:t xml:space="preserve">prostřednictvím osoby, která provádí přepravu zásilek (kurýrní služba), nebo prostřednictvím držitele poštovní licence podle zvláštního právního přepisu, </w:t>
      </w:r>
      <w:r w:rsidRPr="00491807">
        <w:t>doporučeně s dodejkou, nebo osobně proti potvrzení o převzetí. V případě, že smluvní strana odmítne doručovanou zásilku převzít, platí den odmítnutí převzetí za den doručení. V případě, že smluvní strana nevyzvedne zásilku v úložní době u držitele poštovní licence</w:t>
      </w:r>
      <w:r w:rsidR="002A29AD">
        <w:t>,</w:t>
      </w:r>
      <w:r w:rsidRPr="00491807">
        <w:t xml:space="preserve"> má se za to, že zásilka byla doručena třetím dnem od uložení a to</w:t>
      </w:r>
      <w:r w:rsidR="007264CD" w:rsidRPr="00491807">
        <w:t>,</w:t>
      </w:r>
      <w:r w:rsidRPr="00491807">
        <w:t xml:space="preserve"> i když se smluvní strana o uložení nedozvěděla. </w:t>
      </w:r>
    </w:p>
    <w:p w:rsidR="009C0B02" w:rsidRPr="00A21423" w:rsidRDefault="009C0B02" w:rsidP="005764A8">
      <w:pPr>
        <w:pStyle w:val="Odst11"/>
      </w:pPr>
      <w:r w:rsidRPr="00491807">
        <w:lastRenderedPageBreak/>
        <w:t xml:space="preserve">V případě zániku </w:t>
      </w:r>
      <w:r w:rsidR="00C10CF2">
        <w:t>zhotovitele</w:t>
      </w:r>
      <w:r w:rsidRPr="00491807">
        <w:t xml:space="preserve"> je tento povinen ihned sdělit </w:t>
      </w:r>
      <w:r w:rsidR="00C10CF2">
        <w:t>objednateli</w:t>
      </w:r>
      <w:r w:rsidRPr="00491807">
        <w:t xml:space="preserve"> tuto skutečnost event. sdělit svého právního nástupce. V případě změny sídla, místa podnikání, nebo doručovací adresy </w:t>
      </w:r>
      <w:r w:rsidR="00C10CF2">
        <w:t>zhotovitele</w:t>
      </w:r>
      <w:r w:rsidRPr="00491807">
        <w:t xml:space="preserve"> je </w:t>
      </w:r>
      <w:r w:rsidR="00C10CF2">
        <w:t>zhotovitel</w:t>
      </w:r>
      <w:r w:rsidRPr="00491807">
        <w:t xml:space="preserve"> povinen neprodleně tuto skutečnost oznámit </w:t>
      </w:r>
      <w:r w:rsidR="00C10CF2">
        <w:t>objednateli</w:t>
      </w:r>
      <w:r w:rsidRPr="00491807">
        <w:t xml:space="preserve">. Pokud </w:t>
      </w:r>
      <w:r w:rsidR="00C10CF2">
        <w:t>zhotovitel</w:t>
      </w:r>
      <w:r w:rsidRPr="00491807">
        <w:t xml:space="preserve"> tuto povinnost nesplní, platí pro doručování písemností adresa uvedená v čl. 1 této Smlouvy.</w:t>
      </w:r>
    </w:p>
    <w:p w:rsidR="009C0B02" w:rsidRDefault="00C10CF2" w:rsidP="005764A8">
      <w:pPr>
        <w:pStyle w:val="Odst11"/>
      </w:pPr>
      <w:r>
        <w:t>Zhotovitel</w:t>
      </w:r>
      <w:r w:rsidR="009C0B02" w:rsidRPr="00491807">
        <w:t xml:space="preserve"> souhlasí se </w:t>
      </w:r>
      <w:r w:rsidR="00847ADE">
        <w:t>zveřejněním obsahu této Smlouvy</w:t>
      </w:r>
      <w:r w:rsidR="008D61C7" w:rsidRPr="00491807">
        <w:t>.</w:t>
      </w:r>
    </w:p>
    <w:p w:rsidR="004B7932" w:rsidRPr="004B7932" w:rsidRDefault="004B7932" w:rsidP="005764A8">
      <w:pPr>
        <w:pStyle w:val="Odst11"/>
      </w:pPr>
      <w:r w:rsidRPr="00807675">
        <w:t>V</w:t>
      </w:r>
      <w:r>
        <w:t> </w:t>
      </w:r>
      <w:r w:rsidRPr="00807675">
        <w:t>souladu</w:t>
      </w:r>
      <w:r>
        <w:t xml:space="preserve"> se zákonem</w:t>
      </w:r>
      <w:r w:rsidRPr="00807675">
        <w:t xml:space="preserve"> č. 340/2015 Sb., o zvláštních podmínkách účinnosti některých smluv, uveřejňování těchto smluv a o registru smluv (zákon o registru smluv) bere</w:t>
      </w:r>
      <w:r>
        <w:t xml:space="preserve"> Zhotovitel</w:t>
      </w:r>
      <w:r w:rsidRPr="00807675">
        <w:t xml:space="preserve"> na vědomí, že</w:t>
      </w:r>
      <w:r>
        <w:t xml:space="preserve"> objedna</w:t>
      </w:r>
      <w:r w:rsidRPr="00807675">
        <w:t>tel</w:t>
      </w:r>
      <w:r>
        <w:t xml:space="preserve"> je povinnou osobou ve smyslu zákona o registru smluv. Zhotovitel </w:t>
      </w:r>
      <w:r w:rsidRPr="00807675">
        <w:t xml:space="preserve">podpisem </w:t>
      </w:r>
      <w:r>
        <w:t xml:space="preserve">této </w:t>
      </w:r>
      <w:r w:rsidRPr="00807675">
        <w:t>smlouvy</w:t>
      </w:r>
      <w:r>
        <w:t xml:space="preserve"> mimo jiné se </w:t>
      </w:r>
      <w:r w:rsidRPr="00807675">
        <w:t>zavazuje v této věci poskytnout veškerou možnou součinnost</w:t>
      </w:r>
      <w:r>
        <w:t xml:space="preserve">, </w:t>
      </w:r>
      <w:r w:rsidR="005A6DBF">
        <w:t>a zároveň</w:t>
      </w:r>
      <w:r>
        <w:t xml:space="preserve"> </w:t>
      </w:r>
      <w:r w:rsidR="005A6DBF">
        <w:t>přijímá</w:t>
      </w:r>
      <w:r w:rsidRPr="00807675">
        <w:t xml:space="preserve"> </w:t>
      </w:r>
      <w:r>
        <w:t>spolu</w:t>
      </w:r>
      <w:r w:rsidRPr="00807675">
        <w:t>zodpovědnost</w:t>
      </w:r>
      <w:r>
        <w:t xml:space="preserve"> za </w:t>
      </w:r>
      <w:r w:rsidR="005A6DBF">
        <w:t>kontrolu</w:t>
      </w:r>
      <w:r w:rsidRPr="00807675">
        <w:t xml:space="preserve"> zveřejnění smlouvy</w:t>
      </w:r>
      <w:r w:rsidR="005A6DBF">
        <w:t>. Nemůže tedy proti objednateli uplatnit odpovědnost za následky nezveřejnění, chybného nebo neúplného zveřejnění smlouvy dle zákona o registru smluv.</w:t>
      </w:r>
      <w:r w:rsidRPr="00807675">
        <w:t xml:space="preserve"> </w:t>
      </w:r>
    </w:p>
    <w:p w:rsidR="009C0B02" w:rsidRDefault="009C0B02" w:rsidP="005764A8">
      <w:pPr>
        <w:pStyle w:val="Odst11"/>
      </w:pPr>
      <w:r w:rsidRPr="00491807">
        <w:t xml:space="preserve">Tato </w:t>
      </w:r>
      <w:r w:rsidRPr="00147A74">
        <w:t>Smlouva má</w:t>
      </w:r>
      <w:r w:rsidR="00147A74" w:rsidRPr="00147A74">
        <w:t xml:space="preserve"> </w:t>
      </w:r>
      <w:r w:rsidR="00B95F3C">
        <w:t xml:space="preserve">šest </w:t>
      </w:r>
      <w:r w:rsidRPr="00147A74">
        <w:t>očíslovaných</w:t>
      </w:r>
      <w:r w:rsidRPr="00491807">
        <w:t xml:space="preserve"> stran</w:t>
      </w:r>
      <w:r w:rsidR="007F4333">
        <w:t xml:space="preserve"> a je vytištěna ve </w:t>
      </w:r>
      <w:r w:rsidR="00147A74">
        <w:t>třech</w:t>
      </w:r>
      <w:r w:rsidR="00C76A56">
        <w:t xml:space="preserve"> kopiích, z nichž </w:t>
      </w:r>
      <w:r w:rsidR="00147A74">
        <w:t xml:space="preserve">jednu </w:t>
      </w:r>
      <w:r w:rsidR="007F4333">
        <w:t xml:space="preserve">obdrží </w:t>
      </w:r>
      <w:r w:rsidR="00C10CF2">
        <w:t>zhotovitel</w:t>
      </w:r>
      <w:r w:rsidR="002A29AD">
        <w:t xml:space="preserve"> a </w:t>
      </w:r>
      <w:r w:rsidR="00147A74">
        <w:t xml:space="preserve">dvě </w:t>
      </w:r>
      <w:r w:rsidR="00C10CF2">
        <w:t>objednatel</w:t>
      </w:r>
      <w:r w:rsidR="00B6385F" w:rsidRPr="00491807">
        <w:t xml:space="preserve">. </w:t>
      </w:r>
      <w:r w:rsidRPr="00491807">
        <w:t>Tato Smlouva nabývá platnosti a účinnosti dnem jejího podpisu</w:t>
      </w:r>
      <w:r w:rsidR="007F4333">
        <w:t xml:space="preserve"> </w:t>
      </w:r>
      <w:r w:rsidR="002A29AD">
        <w:t>oběma smluvními stranami</w:t>
      </w:r>
      <w:r w:rsidRPr="00491807">
        <w:t>.</w:t>
      </w:r>
    </w:p>
    <w:p w:rsidR="003D153C" w:rsidRPr="00491807" w:rsidRDefault="003D153C">
      <w:pPr>
        <w:jc w:val="both"/>
        <w:rPr>
          <w:rFonts w:ascii="Calibri" w:hAnsi="Calibri" w:cs="Calibri"/>
        </w:rPr>
      </w:pPr>
    </w:p>
    <w:p w:rsidR="009C0B02" w:rsidRPr="00491807" w:rsidRDefault="009C0B02">
      <w:pPr>
        <w:jc w:val="both"/>
        <w:rPr>
          <w:rFonts w:ascii="Calibri" w:hAnsi="Calibri" w:cs="Calibri"/>
        </w:rPr>
      </w:pPr>
      <w:r w:rsidRPr="00491807">
        <w:rPr>
          <w:rFonts w:ascii="Calibri" w:hAnsi="Calibri" w:cs="Calibri"/>
        </w:rPr>
        <w:t>V</w:t>
      </w:r>
      <w:r w:rsidR="003D153C" w:rsidRPr="00491807">
        <w:rPr>
          <w:rFonts w:ascii="Calibri" w:hAnsi="Calibri" w:cs="Calibri"/>
        </w:rPr>
        <w:t> Lázních</w:t>
      </w:r>
      <w:r w:rsidRPr="00491807">
        <w:rPr>
          <w:rFonts w:ascii="Calibri" w:hAnsi="Calibri" w:cs="Calibri"/>
        </w:rPr>
        <w:t xml:space="preserve"> </w:t>
      </w:r>
      <w:r w:rsidR="00351433">
        <w:rPr>
          <w:rFonts w:ascii="Calibri" w:hAnsi="Calibri" w:cs="Calibri"/>
        </w:rPr>
        <w:t xml:space="preserve">Kynžvart </w:t>
      </w:r>
      <w:r w:rsidRPr="00491807">
        <w:rPr>
          <w:rFonts w:ascii="Calibri" w:hAnsi="Calibri" w:cs="Calibri"/>
        </w:rPr>
        <w:t xml:space="preserve">dne </w:t>
      </w:r>
      <w:r w:rsidR="009833B5">
        <w:rPr>
          <w:rFonts w:ascii="Calibri" w:hAnsi="Calibri" w:cs="Calibri"/>
        </w:rPr>
        <w:t>…</w:t>
      </w:r>
      <w:r w:rsidR="00351433">
        <w:rPr>
          <w:rFonts w:ascii="Calibri" w:hAnsi="Calibri" w:cs="Calibri"/>
        </w:rPr>
        <w:t>………………… 201</w:t>
      </w:r>
      <w:r w:rsidR="00B95F3C">
        <w:rPr>
          <w:rFonts w:ascii="Calibri" w:hAnsi="Calibri" w:cs="Calibri"/>
        </w:rPr>
        <w:t>9</w:t>
      </w:r>
      <w:r w:rsidR="000676CD" w:rsidRPr="00491807">
        <w:rPr>
          <w:rFonts w:ascii="Calibri" w:hAnsi="Calibri" w:cs="Calibri"/>
        </w:rPr>
        <w:t xml:space="preserve">                </w:t>
      </w:r>
      <w:r w:rsidR="000676CD" w:rsidRPr="00491807">
        <w:rPr>
          <w:rFonts w:ascii="Calibri" w:hAnsi="Calibri" w:cs="Calibri"/>
        </w:rPr>
        <w:tab/>
      </w:r>
      <w:r w:rsidR="00C76A56">
        <w:rPr>
          <w:rFonts w:ascii="Calibri" w:hAnsi="Calibri" w:cs="Calibri"/>
        </w:rPr>
        <w:t xml:space="preserve">              </w:t>
      </w:r>
    </w:p>
    <w:p w:rsidR="009C0B02" w:rsidRPr="00491807" w:rsidRDefault="009C0B02">
      <w:pPr>
        <w:jc w:val="both"/>
        <w:rPr>
          <w:rFonts w:ascii="Calibri" w:hAnsi="Calibri" w:cs="Calibri"/>
        </w:rPr>
      </w:pPr>
    </w:p>
    <w:p w:rsidR="003D153C" w:rsidRPr="00491807" w:rsidRDefault="003D153C">
      <w:pPr>
        <w:jc w:val="both"/>
        <w:rPr>
          <w:rFonts w:ascii="Calibri" w:hAnsi="Calibri" w:cs="Calibri"/>
        </w:rPr>
      </w:pPr>
    </w:p>
    <w:p w:rsidR="00041AD8" w:rsidRPr="00491807" w:rsidRDefault="00041AD8" w:rsidP="00041AD8">
      <w:pPr>
        <w:jc w:val="both"/>
        <w:rPr>
          <w:rFonts w:ascii="Calibri" w:hAnsi="Calibri" w:cs="Calibri"/>
        </w:rPr>
      </w:pPr>
      <w:r w:rsidRPr="00491807">
        <w:rPr>
          <w:rFonts w:ascii="Calibri" w:hAnsi="Calibri" w:cs="Calibri"/>
        </w:rPr>
        <w:t xml:space="preserve">Za </w:t>
      </w:r>
      <w:r w:rsidR="00C10CF2">
        <w:rPr>
          <w:rFonts w:ascii="Calibri" w:hAnsi="Calibri" w:cs="Calibri"/>
        </w:rPr>
        <w:t>objednatele</w:t>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t xml:space="preserve">Za </w:t>
      </w:r>
      <w:r w:rsidR="00C10CF2">
        <w:rPr>
          <w:rFonts w:ascii="Calibri" w:hAnsi="Calibri" w:cs="Calibri"/>
        </w:rPr>
        <w:t>zhotovitele</w:t>
      </w:r>
      <w:r w:rsidRPr="00491807">
        <w:rPr>
          <w:rFonts w:ascii="Calibri" w:hAnsi="Calibri" w:cs="Calibri"/>
        </w:rPr>
        <w:t xml:space="preserve"> </w:t>
      </w:r>
      <w:r w:rsidRPr="00491807">
        <w:rPr>
          <w:rFonts w:ascii="Calibri" w:hAnsi="Calibri" w:cs="Calibri"/>
        </w:rPr>
        <w:tab/>
      </w:r>
    </w:p>
    <w:p w:rsidR="00041AD8" w:rsidRPr="00491807" w:rsidRDefault="00041AD8" w:rsidP="00041AD8">
      <w:pPr>
        <w:jc w:val="both"/>
        <w:rPr>
          <w:rFonts w:ascii="Calibri" w:hAnsi="Calibri" w:cs="Calibri"/>
        </w:rPr>
      </w:pPr>
    </w:p>
    <w:p w:rsidR="00041AD8" w:rsidRPr="00491807" w:rsidRDefault="00041AD8" w:rsidP="00041AD8">
      <w:pPr>
        <w:jc w:val="both"/>
        <w:rPr>
          <w:rFonts w:ascii="Calibri" w:hAnsi="Calibri" w:cs="Calibri"/>
        </w:rPr>
      </w:pPr>
    </w:p>
    <w:p w:rsidR="00041AD8" w:rsidRPr="00491807" w:rsidRDefault="00041AD8" w:rsidP="00041AD8">
      <w:pPr>
        <w:jc w:val="both"/>
        <w:rPr>
          <w:rFonts w:ascii="Calibri" w:hAnsi="Calibri" w:cs="Calibri"/>
        </w:rPr>
      </w:pPr>
    </w:p>
    <w:p w:rsidR="00041AD8" w:rsidRDefault="00041AD8" w:rsidP="00041AD8">
      <w:pPr>
        <w:jc w:val="both"/>
        <w:rPr>
          <w:rFonts w:ascii="Calibri" w:hAnsi="Calibri" w:cs="Calibri"/>
        </w:rPr>
      </w:pPr>
      <w:r w:rsidRPr="00491807">
        <w:rPr>
          <w:rFonts w:ascii="Calibri" w:hAnsi="Calibri" w:cs="Calibri"/>
        </w:rPr>
        <w:t>………………………………………………………………………</w:t>
      </w:r>
      <w:r w:rsidRPr="00491807">
        <w:rPr>
          <w:rFonts w:ascii="Calibri" w:hAnsi="Calibri" w:cs="Calibri"/>
          <w:i/>
        </w:rPr>
        <w:t xml:space="preserve"> </w:t>
      </w:r>
      <w:r w:rsidRPr="00491807">
        <w:rPr>
          <w:rFonts w:ascii="Calibri" w:hAnsi="Calibri" w:cs="Calibri"/>
          <w:i/>
        </w:rPr>
        <w:tab/>
      </w:r>
      <w:r w:rsidRPr="00491807">
        <w:rPr>
          <w:rFonts w:ascii="Calibri" w:hAnsi="Calibri" w:cs="Calibri"/>
          <w:i/>
        </w:rPr>
        <w:tab/>
      </w:r>
      <w:r w:rsidRPr="00491807">
        <w:rPr>
          <w:rFonts w:ascii="Calibri" w:hAnsi="Calibri" w:cs="Calibri"/>
          <w:i/>
        </w:rPr>
        <w:tab/>
      </w:r>
      <w:r w:rsidRPr="003D153C">
        <w:rPr>
          <w:rFonts w:ascii="Calibri" w:hAnsi="Calibri" w:cs="Calibri"/>
        </w:rPr>
        <w:t>……………………………………………………………………</w:t>
      </w:r>
    </w:p>
    <w:p w:rsidR="00086365" w:rsidRPr="00C666C8" w:rsidRDefault="00041AD8" w:rsidP="005A6928">
      <w:pPr>
        <w:jc w:val="both"/>
        <w:rPr>
          <w:rFonts w:ascii="Calibri" w:hAnsi="Calibri" w:cs="Calibri"/>
          <w:highlight w:val="yellow"/>
        </w:rPr>
      </w:pPr>
      <w:r>
        <w:rPr>
          <w:rFonts w:ascii="Calibri" w:hAnsi="Calibri" w:cs="Calibri"/>
        </w:rPr>
        <w:t xml:space="preserve">     Ing. Jan Ludvík, MBA, ředitel</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DA6F77">
        <w:rPr>
          <w:rFonts w:ascii="Calibri" w:hAnsi="Calibri" w:cs="Calibri"/>
        </w:rPr>
        <w:t>………</w:t>
      </w:r>
      <w:proofErr w:type="gramStart"/>
      <w:r w:rsidR="00DA6F77">
        <w:rPr>
          <w:rFonts w:ascii="Calibri" w:hAnsi="Calibri" w:cs="Calibri"/>
        </w:rPr>
        <w:t>…..…</w:t>
      </w:r>
      <w:proofErr w:type="gramEnd"/>
      <w:r w:rsidR="00DA6F77">
        <w:rPr>
          <w:rFonts w:ascii="Calibri" w:hAnsi="Calibri" w:cs="Calibri"/>
        </w:rPr>
        <w:t>………………………</w:t>
      </w:r>
      <w:r w:rsidR="00167F19">
        <w:rPr>
          <w:rFonts w:ascii="Calibri" w:hAnsi="Calibri" w:cs="Calibri"/>
        </w:rPr>
        <w:t>…</w:t>
      </w:r>
    </w:p>
    <w:sectPr w:rsidR="00086365" w:rsidRPr="00C666C8" w:rsidSect="0064691B">
      <w:footerReference w:type="default" r:id="rId8"/>
      <w:pgSz w:w="11907" w:h="16840"/>
      <w:pgMar w:top="993" w:right="851" w:bottom="1134" w:left="1276" w:header="708" w:footer="271"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2A0" w:rsidRDefault="000462A0">
      <w:r>
        <w:separator/>
      </w:r>
    </w:p>
  </w:endnote>
  <w:endnote w:type="continuationSeparator" w:id="0">
    <w:p w:rsidR="000462A0" w:rsidRDefault="0004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81117"/>
      <w:docPartObj>
        <w:docPartGallery w:val="Page Numbers (Bottom of Page)"/>
        <w:docPartUnique/>
      </w:docPartObj>
    </w:sdtPr>
    <w:sdtEndPr/>
    <w:sdtContent>
      <w:sdt>
        <w:sdtPr>
          <w:id w:val="37899295"/>
          <w:docPartObj>
            <w:docPartGallery w:val="Page Numbers (Top of Page)"/>
            <w:docPartUnique/>
          </w:docPartObj>
        </w:sdtPr>
        <w:sdtEndPr/>
        <w:sdtContent>
          <w:p w:rsidR="004D394B" w:rsidRDefault="004D394B">
            <w:pPr>
              <w:pStyle w:val="Zpat"/>
              <w:jc w:val="center"/>
            </w:pPr>
            <w:proofErr w:type="gramStart"/>
            <w:r w:rsidRPr="0064691B">
              <w:rPr>
                <w:sz w:val="20"/>
              </w:rPr>
              <w:t xml:space="preserve">Stránka </w:t>
            </w:r>
            <w:proofErr w:type="gramEnd"/>
            <w:r w:rsidR="005E7AFB" w:rsidRPr="0064691B">
              <w:rPr>
                <w:b/>
                <w:sz w:val="20"/>
              </w:rPr>
              <w:fldChar w:fldCharType="begin"/>
            </w:r>
            <w:r w:rsidRPr="0064691B">
              <w:rPr>
                <w:b/>
                <w:sz w:val="20"/>
              </w:rPr>
              <w:instrText>PAGE</w:instrText>
            </w:r>
            <w:r w:rsidR="005E7AFB" w:rsidRPr="0064691B">
              <w:rPr>
                <w:b/>
                <w:sz w:val="20"/>
              </w:rPr>
              <w:fldChar w:fldCharType="separate"/>
            </w:r>
            <w:r w:rsidR="006A00F6">
              <w:rPr>
                <w:b/>
                <w:noProof/>
                <w:sz w:val="20"/>
              </w:rPr>
              <w:t>7</w:t>
            </w:r>
            <w:r w:rsidR="005E7AFB" w:rsidRPr="0064691B">
              <w:rPr>
                <w:b/>
                <w:sz w:val="20"/>
              </w:rPr>
              <w:fldChar w:fldCharType="end"/>
            </w:r>
            <w:proofErr w:type="gramStart"/>
            <w:r w:rsidRPr="0064691B">
              <w:rPr>
                <w:sz w:val="20"/>
              </w:rPr>
              <w:t xml:space="preserve"> z </w:t>
            </w:r>
            <w:proofErr w:type="gramEnd"/>
            <w:r w:rsidR="005E7AFB" w:rsidRPr="0064691B">
              <w:rPr>
                <w:b/>
                <w:sz w:val="20"/>
              </w:rPr>
              <w:fldChar w:fldCharType="begin"/>
            </w:r>
            <w:r w:rsidRPr="0064691B">
              <w:rPr>
                <w:b/>
                <w:sz w:val="20"/>
              </w:rPr>
              <w:instrText>NUMPAGES</w:instrText>
            </w:r>
            <w:r w:rsidR="005E7AFB" w:rsidRPr="0064691B">
              <w:rPr>
                <w:b/>
                <w:sz w:val="20"/>
              </w:rPr>
              <w:fldChar w:fldCharType="separate"/>
            </w:r>
            <w:r w:rsidR="006A00F6">
              <w:rPr>
                <w:b/>
                <w:noProof/>
                <w:sz w:val="20"/>
              </w:rPr>
              <w:t>7</w:t>
            </w:r>
            <w:r w:rsidR="005E7AFB" w:rsidRPr="0064691B">
              <w:rPr>
                <w:b/>
                <w:sz w:val="20"/>
              </w:rPr>
              <w:fldChar w:fldCharType="end"/>
            </w:r>
          </w:p>
        </w:sdtContent>
      </w:sdt>
    </w:sdtContent>
  </w:sdt>
  <w:p w:rsidR="004D394B" w:rsidRDefault="004D394B">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2A0" w:rsidRDefault="000462A0">
      <w:r>
        <w:separator/>
      </w:r>
    </w:p>
  </w:footnote>
  <w:footnote w:type="continuationSeparator" w:id="0">
    <w:p w:rsidR="000462A0" w:rsidRDefault="000462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D59"/>
    <w:multiLevelType w:val="multilevel"/>
    <w:tmpl w:val="EE86117E"/>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681527"/>
    <w:multiLevelType w:val="singleLevel"/>
    <w:tmpl w:val="6142BD42"/>
    <w:lvl w:ilvl="0">
      <w:start w:val="1"/>
      <w:numFmt w:val="decimal"/>
      <w:lvlText w:val="11.%1."/>
      <w:lvlJc w:val="left"/>
      <w:pPr>
        <w:tabs>
          <w:tab w:val="num" w:pos="720"/>
        </w:tabs>
        <w:ind w:left="397" w:hanging="397"/>
      </w:pPr>
      <w:rPr>
        <w:b w:val="0"/>
        <w:i w:val="0"/>
      </w:rPr>
    </w:lvl>
  </w:abstractNum>
  <w:abstractNum w:abstractNumId="2" w15:restartNumberingAfterBreak="0">
    <w:nsid w:val="15533962"/>
    <w:multiLevelType w:val="singleLevel"/>
    <w:tmpl w:val="D11EF652"/>
    <w:lvl w:ilvl="0">
      <w:start w:val="1"/>
      <w:numFmt w:val="decimal"/>
      <w:lvlText w:val="10.%1."/>
      <w:lvlJc w:val="left"/>
      <w:pPr>
        <w:tabs>
          <w:tab w:val="num" w:pos="720"/>
        </w:tabs>
        <w:ind w:left="397" w:hanging="397"/>
      </w:pPr>
      <w:rPr>
        <w:b w:val="0"/>
        <w:i w:val="0"/>
      </w:rPr>
    </w:lvl>
  </w:abstractNum>
  <w:abstractNum w:abstractNumId="3" w15:restartNumberingAfterBreak="0">
    <w:nsid w:val="175D75C9"/>
    <w:multiLevelType w:val="hybridMultilevel"/>
    <w:tmpl w:val="C55294AA"/>
    <w:lvl w:ilvl="0" w:tplc="C1463E4A">
      <w:start w:val="1"/>
      <w:numFmt w:val="bullet"/>
      <w:pStyle w:val="Odr"/>
      <w:lvlText w:val=""/>
      <w:lvlJc w:val="left"/>
      <w:pPr>
        <w:ind w:left="1117" w:hanging="360"/>
      </w:pPr>
      <w:rPr>
        <w:rFonts w:ascii="Wingdings" w:hAnsi="Wingdings" w:hint="default"/>
      </w:rPr>
    </w:lvl>
    <w:lvl w:ilvl="1" w:tplc="04050003" w:tentative="1">
      <w:start w:val="1"/>
      <w:numFmt w:val="bullet"/>
      <w:lvlText w:val="o"/>
      <w:lvlJc w:val="left"/>
      <w:pPr>
        <w:ind w:left="1837" w:hanging="360"/>
      </w:pPr>
      <w:rPr>
        <w:rFonts w:ascii="Courier New" w:hAnsi="Courier New" w:cs="Courier New" w:hint="default"/>
      </w:rPr>
    </w:lvl>
    <w:lvl w:ilvl="2" w:tplc="04050005" w:tentative="1">
      <w:start w:val="1"/>
      <w:numFmt w:val="bullet"/>
      <w:lvlText w:val=""/>
      <w:lvlJc w:val="left"/>
      <w:pPr>
        <w:ind w:left="2557" w:hanging="360"/>
      </w:pPr>
      <w:rPr>
        <w:rFonts w:ascii="Wingdings" w:hAnsi="Wingdings" w:hint="default"/>
      </w:rPr>
    </w:lvl>
    <w:lvl w:ilvl="3" w:tplc="04050001" w:tentative="1">
      <w:start w:val="1"/>
      <w:numFmt w:val="bullet"/>
      <w:lvlText w:val=""/>
      <w:lvlJc w:val="left"/>
      <w:pPr>
        <w:ind w:left="3277" w:hanging="360"/>
      </w:pPr>
      <w:rPr>
        <w:rFonts w:ascii="Symbol" w:hAnsi="Symbol" w:hint="default"/>
      </w:rPr>
    </w:lvl>
    <w:lvl w:ilvl="4" w:tplc="04050003" w:tentative="1">
      <w:start w:val="1"/>
      <w:numFmt w:val="bullet"/>
      <w:lvlText w:val="o"/>
      <w:lvlJc w:val="left"/>
      <w:pPr>
        <w:ind w:left="3997" w:hanging="360"/>
      </w:pPr>
      <w:rPr>
        <w:rFonts w:ascii="Courier New" w:hAnsi="Courier New" w:cs="Courier New" w:hint="default"/>
      </w:rPr>
    </w:lvl>
    <w:lvl w:ilvl="5" w:tplc="04050005" w:tentative="1">
      <w:start w:val="1"/>
      <w:numFmt w:val="bullet"/>
      <w:lvlText w:val=""/>
      <w:lvlJc w:val="left"/>
      <w:pPr>
        <w:ind w:left="4717" w:hanging="360"/>
      </w:pPr>
      <w:rPr>
        <w:rFonts w:ascii="Wingdings" w:hAnsi="Wingdings" w:hint="default"/>
      </w:rPr>
    </w:lvl>
    <w:lvl w:ilvl="6" w:tplc="04050001" w:tentative="1">
      <w:start w:val="1"/>
      <w:numFmt w:val="bullet"/>
      <w:lvlText w:val=""/>
      <w:lvlJc w:val="left"/>
      <w:pPr>
        <w:ind w:left="5437" w:hanging="360"/>
      </w:pPr>
      <w:rPr>
        <w:rFonts w:ascii="Symbol" w:hAnsi="Symbol" w:hint="default"/>
      </w:rPr>
    </w:lvl>
    <w:lvl w:ilvl="7" w:tplc="04050003" w:tentative="1">
      <w:start w:val="1"/>
      <w:numFmt w:val="bullet"/>
      <w:lvlText w:val="o"/>
      <w:lvlJc w:val="left"/>
      <w:pPr>
        <w:ind w:left="6157" w:hanging="360"/>
      </w:pPr>
      <w:rPr>
        <w:rFonts w:ascii="Courier New" w:hAnsi="Courier New" w:cs="Courier New" w:hint="default"/>
      </w:rPr>
    </w:lvl>
    <w:lvl w:ilvl="8" w:tplc="04050005" w:tentative="1">
      <w:start w:val="1"/>
      <w:numFmt w:val="bullet"/>
      <w:lvlText w:val=""/>
      <w:lvlJc w:val="left"/>
      <w:pPr>
        <w:ind w:left="6877" w:hanging="360"/>
      </w:pPr>
      <w:rPr>
        <w:rFonts w:ascii="Wingdings" w:hAnsi="Wingdings" w:hint="default"/>
      </w:rPr>
    </w:lvl>
  </w:abstractNum>
  <w:abstractNum w:abstractNumId="4" w15:restartNumberingAfterBreak="0">
    <w:nsid w:val="25CF2B23"/>
    <w:multiLevelType w:val="multilevel"/>
    <w:tmpl w:val="756AC9A0"/>
    <w:lvl w:ilvl="0">
      <w:start w:val="1"/>
      <w:numFmt w:val="decimal"/>
      <w:pStyle w:val="Odst1"/>
      <w:lvlText w:val="%1."/>
      <w:lvlJc w:val="left"/>
      <w:pPr>
        <w:ind w:left="360" w:hanging="360"/>
      </w:pPr>
      <w:rPr>
        <w:b/>
        <w:i w:val="0"/>
        <w:u w:val="none"/>
      </w:rPr>
    </w:lvl>
    <w:lvl w:ilvl="1">
      <w:start w:val="1"/>
      <w:numFmt w:val="decimal"/>
      <w:pStyle w:val="Odst11"/>
      <w:lvlText w:val="%1.%2."/>
      <w:lvlJc w:val="left"/>
      <w:pPr>
        <w:ind w:left="792" w:hanging="432"/>
      </w:pPr>
      <w:rPr>
        <w:b w:val="0"/>
        <w:i w:val="0"/>
        <w:sz w:val="22"/>
      </w:rPr>
    </w:lvl>
    <w:lvl w:ilvl="2">
      <w:start w:val="1"/>
      <w:numFmt w:val="decimal"/>
      <w:pStyle w:val="Odst111"/>
      <w:lvlText w:val="%1.%2.%3."/>
      <w:lvlJc w:val="left"/>
      <w:pPr>
        <w:ind w:left="1224" w:hanging="504"/>
      </w:pPr>
      <w:rPr>
        <w:b w:val="0"/>
        <w:i w:val="0"/>
      </w:rPr>
    </w:lvl>
    <w:lvl w:ilvl="3">
      <w:start w:val="1"/>
      <w:numFmt w:val="decimal"/>
      <w:pStyle w:val="Odst1111"/>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06D1412"/>
    <w:multiLevelType w:val="multilevel"/>
    <w:tmpl w:val="6DBEAC7A"/>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A0227BF"/>
    <w:multiLevelType w:val="multilevel"/>
    <w:tmpl w:val="2F647F7A"/>
    <w:lvl w:ilvl="0">
      <w:start w:val="1"/>
      <w:numFmt w:val="upperRoman"/>
      <w:lvlText w:val="%1."/>
      <w:lvlJc w:val="left"/>
      <w:pPr>
        <w:tabs>
          <w:tab w:val="num" w:pos="1142"/>
        </w:tabs>
        <w:ind w:left="1142" w:hanging="432"/>
      </w:pPr>
      <w:rPr>
        <w:rFonts w:hint="default"/>
      </w:rPr>
    </w:lvl>
    <w:lvl w:ilvl="1">
      <w:start w:val="1"/>
      <w:numFmt w:val="ordinal"/>
      <w:lvlText w:val="%1.%2"/>
      <w:lvlJc w:val="left"/>
      <w:pPr>
        <w:tabs>
          <w:tab w:val="num" w:pos="576"/>
        </w:tabs>
        <w:ind w:left="576" w:hanging="576"/>
      </w:pPr>
      <w:rPr>
        <w:rFonts w:hint="default"/>
        <w:b/>
        <w:sz w:val="24"/>
        <w:szCs w:val="24"/>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8C2028B"/>
    <w:multiLevelType w:val="multilevel"/>
    <w:tmpl w:val="9EBACB8E"/>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D8928C8"/>
    <w:multiLevelType w:val="hybridMultilevel"/>
    <w:tmpl w:val="956CF8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5690CC6"/>
    <w:multiLevelType w:val="hybridMultilevel"/>
    <w:tmpl w:val="AD06356C"/>
    <w:lvl w:ilvl="0" w:tplc="CE74C784">
      <w:start w:val="1"/>
      <w:numFmt w:val="decimal"/>
      <w:pStyle w:val="Avet1slo"/>
      <w:lvlText w:val="%1."/>
      <w:lvlJc w:val="left"/>
      <w:pPr>
        <w:tabs>
          <w:tab w:val="num" w:pos="720"/>
        </w:tabs>
        <w:ind w:left="720" w:hanging="360"/>
      </w:pPr>
      <w:rPr>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7"/>
  </w:num>
  <w:num w:numId="5">
    <w:abstractNumId w:val="5"/>
  </w:num>
  <w:num w:numId="6">
    <w:abstractNumId w:val="0"/>
  </w:num>
  <w:num w:numId="7">
    <w:abstractNumId w:val="8"/>
  </w:num>
  <w:num w:numId="8">
    <w:abstractNumId w:val="6"/>
  </w:num>
  <w:num w:numId="9">
    <w:abstractNumId w:val="9"/>
    <w:lvlOverride w:ilvl="0">
      <w:startOverride w:val="1"/>
    </w:lvlOverride>
  </w:num>
  <w:num w:numId="10">
    <w:abstractNumId w:val="9"/>
    <w:lvlOverride w:ilvl="0">
      <w:startOverride w:val="1"/>
    </w:lvlOverride>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2B9"/>
    <w:rsid w:val="000128E8"/>
    <w:rsid w:val="0002467C"/>
    <w:rsid w:val="000409F9"/>
    <w:rsid w:val="00041AD8"/>
    <w:rsid w:val="000462A0"/>
    <w:rsid w:val="00053BCD"/>
    <w:rsid w:val="00060724"/>
    <w:rsid w:val="00061D85"/>
    <w:rsid w:val="00062306"/>
    <w:rsid w:val="000676CD"/>
    <w:rsid w:val="00077121"/>
    <w:rsid w:val="0007735B"/>
    <w:rsid w:val="000776E2"/>
    <w:rsid w:val="0008153E"/>
    <w:rsid w:val="00086365"/>
    <w:rsid w:val="000871AB"/>
    <w:rsid w:val="00092EE9"/>
    <w:rsid w:val="00093045"/>
    <w:rsid w:val="000953C5"/>
    <w:rsid w:val="00097B68"/>
    <w:rsid w:val="000A5D8B"/>
    <w:rsid w:val="000A7573"/>
    <w:rsid w:val="000C0B68"/>
    <w:rsid w:val="000C6181"/>
    <w:rsid w:val="000D0EC5"/>
    <w:rsid w:val="000D7248"/>
    <w:rsid w:val="000F0D78"/>
    <w:rsid w:val="000F1F32"/>
    <w:rsid w:val="00101379"/>
    <w:rsid w:val="00102E8B"/>
    <w:rsid w:val="001112E7"/>
    <w:rsid w:val="00117A18"/>
    <w:rsid w:val="00130E58"/>
    <w:rsid w:val="00144398"/>
    <w:rsid w:val="00146247"/>
    <w:rsid w:val="00147A74"/>
    <w:rsid w:val="001625D8"/>
    <w:rsid w:val="00167F19"/>
    <w:rsid w:val="001841F9"/>
    <w:rsid w:val="00184E84"/>
    <w:rsid w:val="00190EFF"/>
    <w:rsid w:val="00193923"/>
    <w:rsid w:val="00194311"/>
    <w:rsid w:val="00197D1B"/>
    <w:rsid w:val="001A7BFE"/>
    <w:rsid w:val="001C04F6"/>
    <w:rsid w:val="001D3EF5"/>
    <w:rsid w:val="001D4965"/>
    <w:rsid w:val="001F57E7"/>
    <w:rsid w:val="001F6AC5"/>
    <w:rsid w:val="001F749C"/>
    <w:rsid w:val="0020473F"/>
    <w:rsid w:val="00216388"/>
    <w:rsid w:val="002201F7"/>
    <w:rsid w:val="00240C6C"/>
    <w:rsid w:val="00241DBD"/>
    <w:rsid w:val="00246878"/>
    <w:rsid w:val="00247315"/>
    <w:rsid w:val="00250587"/>
    <w:rsid w:val="00251267"/>
    <w:rsid w:val="0025298F"/>
    <w:rsid w:val="0027089E"/>
    <w:rsid w:val="00287074"/>
    <w:rsid w:val="002A29AD"/>
    <w:rsid w:val="002B19F2"/>
    <w:rsid w:val="002B60F6"/>
    <w:rsid w:val="002C10DA"/>
    <w:rsid w:val="002C3128"/>
    <w:rsid w:val="002C3CE0"/>
    <w:rsid w:val="002C7837"/>
    <w:rsid w:val="002E7E84"/>
    <w:rsid w:val="002F1FC9"/>
    <w:rsid w:val="002F3BB9"/>
    <w:rsid w:val="002F5226"/>
    <w:rsid w:val="00317113"/>
    <w:rsid w:val="00322367"/>
    <w:rsid w:val="003355A0"/>
    <w:rsid w:val="00344FED"/>
    <w:rsid w:val="003476F2"/>
    <w:rsid w:val="00347CA7"/>
    <w:rsid w:val="00347E67"/>
    <w:rsid w:val="00351433"/>
    <w:rsid w:val="00362797"/>
    <w:rsid w:val="00367E3C"/>
    <w:rsid w:val="00374BF8"/>
    <w:rsid w:val="00383E80"/>
    <w:rsid w:val="0039094A"/>
    <w:rsid w:val="00395813"/>
    <w:rsid w:val="003A6FD4"/>
    <w:rsid w:val="003A718D"/>
    <w:rsid w:val="003B10D8"/>
    <w:rsid w:val="003B27B8"/>
    <w:rsid w:val="003C2542"/>
    <w:rsid w:val="003C5F5F"/>
    <w:rsid w:val="003D153C"/>
    <w:rsid w:val="003D3B5B"/>
    <w:rsid w:val="003D7675"/>
    <w:rsid w:val="003D7CED"/>
    <w:rsid w:val="003E2312"/>
    <w:rsid w:val="003E38D8"/>
    <w:rsid w:val="003E535F"/>
    <w:rsid w:val="00403CB5"/>
    <w:rsid w:val="00407D3B"/>
    <w:rsid w:val="004136B4"/>
    <w:rsid w:val="00434DF9"/>
    <w:rsid w:val="004459CB"/>
    <w:rsid w:val="004464BF"/>
    <w:rsid w:val="00452120"/>
    <w:rsid w:val="00456477"/>
    <w:rsid w:val="004636B3"/>
    <w:rsid w:val="004650F0"/>
    <w:rsid w:val="00470AAB"/>
    <w:rsid w:val="00491807"/>
    <w:rsid w:val="004A2769"/>
    <w:rsid w:val="004A4FF9"/>
    <w:rsid w:val="004A5156"/>
    <w:rsid w:val="004B1A91"/>
    <w:rsid w:val="004B7932"/>
    <w:rsid w:val="004C22D8"/>
    <w:rsid w:val="004D394B"/>
    <w:rsid w:val="004D5313"/>
    <w:rsid w:val="004D7A13"/>
    <w:rsid w:val="004E73A4"/>
    <w:rsid w:val="004F79CF"/>
    <w:rsid w:val="005051BC"/>
    <w:rsid w:val="00511C46"/>
    <w:rsid w:val="00514BBC"/>
    <w:rsid w:val="00525DA8"/>
    <w:rsid w:val="00556F5A"/>
    <w:rsid w:val="00571CBA"/>
    <w:rsid w:val="00572DBE"/>
    <w:rsid w:val="005764A8"/>
    <w:rsid w:val="00583A09"/>
    <w:rsid w:val="005973C2"/>
    <w:rsid w:val="0059778F"/>
    <w:rsid w:val="005A04AF"/>
    <w:rsid w:val="005A6928"/>
    <w:rsid w:val="005A6DBF"/>
    <w:rsid w:val="005A7C9C"/>
    <w:rsid w:val="005B0B9B"/>
    <w:rsid w:val="005B1BB9"/>
    <w:rsid w:val="005B24F0"/>
    <w:rsid w:val="005B297F"/>
    <w:rsid w:val="005B4E2A"/>
    <w:rsid w:val="005C2291"/>
    <w:rsid w:val="005C6763"/>
    <w:rsid w:val="005C72DE"/>
    <w:rsid w:val="005D3164"/>
    <w:rsid w:val="005D3707"/>
    <w:rsid w:val="005D4728"/>
    <w:rsid w:val="005D70C6"/>
    <w:rsid w:val="005E37BA"/>
    <w:rsid w:val="005E3D65"/>
    <w:rsid w:val="005E5F06"/>
    <w:rsid w:val="005E7AFB"/>
    <w:rsid w:val="00606B56"/>
    <w:rsid w:val="006070BA"/>
    <w:rsid w:val="0060731F"/>
    <w:rsid w:val="00607470"/>
    <w:rsid w:val="006106F3"/>
    <w:rsid w:val="006124E4"/>
    <w:rsid w:val="00617F72"/>
    <w:rsid w:val="006221C2"/>
    <w:rsid w:val="00623DE1"/>
    <w:rsid w:val="00630B79"/>
    <w:rsid w:val="00635606"/>
    <w:rsid w:val="00640775"/>
    <w:rsid w:val="00642B82"/>
    <w:rsid w:val="00643675"/>
    <w:rsid w:val="0064542D"/>
    <w:rsid w:val="0064691B"/>
    <w:rsid w:val="006575EC"/>
    <w:rsid w:val="00667282"/>
    <w:rsid w:val="006827B5"/>
    <w:rsid w:val="006831A7"/>
    <w:rsid w:val="0069133F"/>
    <w:rsid w:val="006922FC"/>
    <w:rsid w:val="006A00F6"/>
    <w:rsid w:val="006B60FA"/>
    <w:rsid w:val="006C0B6A"/>
    <w:rsid w:val="006C5466"/>
    <w:rsid w:val="006C61F1"/>
    <w:rsid w:val="006D2C6D"/>
    <w:rsid w:val="006E31A7"/>
    <w:rsid w:val="006F21AC"/>
    <w:rsid w:val="006F6EC6"/>
    <w:rsid w:val="00703F8A"/>
    <w:rsid w:val="00716099"/>
    <w:rsid w:val="007254B3"/>
    <w:rsid w:val="007264CD"/>
    <w:rsid w:val="00732B49"/>
    <w:rsid w:val="007423A7"/>
    <w:rsid w:val="007516B7"/>
    <w:rsid w:val="00760093"/>
    <w:rsid w:val="00760BF0"/>
    <w:rsid w:val="00767AB3"/>
    <w:rsid w:val="00774687"/>
    <w:rsid w:val="00775485"/>
    <w:rsid w:val="00796BCE"/>
    <w:rsid w:val="007B1D31"/>
    <w:rsid w:val="007D2F75"/>
    <w:rsid w:val="007D5AEE"/>
    <w:rsid w:val="007D6878"/>
    <w:rsid w:val="007F4333"/>
    <w:rsid w:val="0080558D"/>
    <w:rsid w:val="008172F1"/>
    <w:rsid w:val="00820B1C"/>
    <w:rsid w:val="008249B6"/>
    <w:rsid w:val="00846EAD"/>
    <w:rsid w:val="00847ADE"/>
    <w:rsid w:val="00864B67"/>
    <w:rsid w:val="00865261"/>
    <w:rsid w:val="00873628"/>
    <w:rsid w:val="0089380F"/>
    <w:rsid w:val="00894B29"/>
    <w:rsid w:val="008A0EB9"/>
    <w:rsid w:val="008A3499"/>
    <w:rsid w:val="008A6217"/>
    <w:rsid w:val="008B66EA"/>
    <w:rsid w:val="008C79F1"/>
    <w:rsid w:val="008D27DB"/>
    <w:rsid w:val="008D61C7"/>
    <w:rsid w:val="008D6812"/>
    <w:rsid w:val="008D69E6"/>
    <w:rsid w:val="008E1865"/>
    <w:rsid w:val="008F112D"/>
    <w:rsid w:val="009018F2"/>
    <w:rsid w:val="009069C0"/>
    <w:rsid w:val="00920D0A"/>
    <w:rsid w:val="00941AC1"/>
    <w:rsid w:val="009457AE"/>
    <w:rsid w:val="0094662D"/>
    <w:rsid w:val="0095316A"/>
    <w:rsid w:val="009646FE"/>
    <w:rsid w:val="009833B5"/>
    <w:rsid w:val="00983BAF"/>
    <w:rsid w:val="009A5EA3"/>
    <w:rsid w:val="009B0FB0"/>
    <w:rsid w:val="009C0B02"/>
    <w:rsid w:val="009D7046"/>
    <w:rsid w:val="009D7F7D"/>
    <w:rsid w:val="009F0BB8"/>
    <w:rsid w:val="009F507D"/>
    <w:rsid w:val="009F56B3"/>
    <w:rsid w:val="009F5C46"/>
    <w:rsid w:val="009F6FE3"/>
    <w:rsid w:val="00A21423"/>
    <w:rsid w:val="00A21DB7"/>
    <w:rsid w:val="00A236FF"/>
    <w:rsid w:val="00A30CD4"/>
    <w:rsid w:val="00A3174D"/>
    <w:rsid w:val="00A349A3"/>
    <w:rsid w:val="00A404BB"/>
    <w:rsid w:val="00A42EC0"/>
    <w:rsid w:val="00A45A86"/>
    <w:rsid w:val="00A46DD2"/>
    <w:rsid w:val="00A55C99"/>
    <w:rsid w:val="00A564A2"/>
    <w:rsid w:val="00A60B53"/>
    <w:rsid w:val="00A671CE"/>
    <w:rsid w:val="00A7608B"/>
    <w:rsid w:val="00A762BA"/>
    <w:rsid w:val="00A8540F"/>
    <w:rsid w:val="00A8554C"/>
    <w:rsid w:val="00A93CC7"/>
    <w:rsid w:val="00A95972"/>
    <w:rsid w:val="00AA0900"/>
    <w:rsid w:val="00AA673D"/>
    <w:rsid w:val="00AB0566"/>
    <w:rsid w:val="00AB1E7B"/>
    <w:rsid w:val="00AB7C92"/>
    <w:rsid w:val="00AD05F2"/>
    <w:rsid w:val="00AD2A0E"/>
    <w:rsid w:val="00AE52B9"/>
    <w:rsid w:val="00AE5C56"/>
    <w:rsid w:val="00AE5FF7"/>
    <w:rsid w:val="00AE64AC"/>
    <w:rsid w:val="00AF24C8"/>
    <w:rsid w:val="00AF316B"/>
    <w:rsid w:val="00B0128F"/>
    <w:rsid w:val="00B01ECE"/>
    <w:rsid w:val="00B0785E"/>
    <w:rsid w:val="00B13CF2"/>
    <w:rsid w:val="00B239F1"/>
    <w:rsid w:val="00B24E2A"/>
    <w:rsid w:val="00B276F8"/>
    <w:rsid w:val="00B42D90"/>
    <w:rsid w:val="00B470C2"/>
    <w:rsid w:val="00B54484"/>
    <w:rsid w:val="00B572D6"/>
    <w:rsid w:val="00B6385F"/>
    <w:rsid w:val="00B722A1"/>
    <w:rsid w:val="00B76971"/>
    <w:rsid w:val="00B95F3C"/>
    <w:rsid w:val="00B96BD4"/>
    <w:rsid w:val="00BA6F98"/>
    <w:rsid w:val="00BB7EE4"/>
    <w:rsid w:val="00BC40B2"/>
    <w:rsid w:val="00BE2A9D"/>
    <w:rsid w:val="00BE43FB"/>
    <w:rsid w:val="00BE584E"/>
    <w:rsid w:val="00BF5749"/>
    <w:rsid w:val="00C10CF2"/>
    <w:rsid w:val="00C110EE"/>
    <w:rsid w:val="00C14302"/>
    <w:rsid w:val="00C177B3"/>
    <w:rsid w:val="00C17984"/>
    <w:rsid w:val="00C20954"/>
    <w:rsid w:val="00C24920"/>
    <w:rsid w:val="00C368EE"/>
    <w:rsid w:val="00C54EB8"/>
    <w:rsid w:val="00C666C8"/>
    <w:rsid w:val="00C737E9"/>
    <w:rsid w:val="00C75C1B"/>
    <w:rsid w:val="00C76A56"/>
    <w:rsid w:val="00C83326"/>
    <w:rsid w:val="00C91C58"/>
    <w:rsid w:val="00C97B57"/>
    <w:rsid w:val="00CA4448"/>
    <w:rsid w:val="00CA58A5"/>
    <w:rsid w:val="00CB0229"/>
    <w:rsid w:val="00CB3327"/>
    <w:rsid w:val="00CB48AF"/>
    <w:rsid w:val="00CC1434"/>
    <w:rsid w:val="00CC22F2"/>
    <w:rsid w:val="00CC30FB"/>
    <w:rsid w:val="00CC62F2"/>
    <w:rsid w:val="00CC747A"/>
    <w:rsid w:val="00CE031D"/>
    <w:rsid w:val="00CE072D"/>
    <w:rsid w:val="00CF26BC"/>
    <w:rsid w:val="00CF5514"/>
    <w:rsid w:val="00D00E5E"/>
    <w:rsid w:val="00D00FBF"/>
    <w:rsid w:val="00D01D3C"/>
    <w:rsid w:val="00D02F17"/>
    <w:rsid w:val="00D0457B"/>
    <w:rsid w:val="00D047E6"/>
    <w:rsid w:val="00D13584"/>
    <w:rsid w:val="00D13822"/>
    <w:rsid w:val="00D20AE3"/>
    <w:rsid w:val="00D22A20"/>
    <w:rsid w:val="00D32BB9"/>
    <w:rsid w:val="00D36D14"/>
    <w:rsid w:val="00D37976"/>
    <w:rsid w:val="00D451E3"/>
    <w:rsid w:val="00D47DF9"/>
    <w:rsid w:val="00D50F4C"/>
    <w:rsid w:val="00D51DD8"/>
    <w:rsid w:val="00D81D9D"/>
    <w:rsid w:val="00D87923"/>
    <w:rsid w:val="00DA32AC"/>
    <w:rsid w:val="00DA6EA5"/>
    <w:rsid w:val="00DA6F77"/>
    <w:rsid w:val="00DB08EB"/>
    <w:rsid w:val="00DB4C24"/>
    <w:rsid w:val="00DC00C8"/>
    <w:rsid w:val="00DC5516"/>
    <w:rsid w:val="00DD7471"/>
    <w:rsid w:val="00E0487E"/>
    <w:rsid w:val="00E06649"/>
    <w:rsid w:val="00E1235C"/>
    <w:rsid w:val="00E341BE"/>
    <w:rsid w:val="00E462B9"/>
    <w:rsid w:val="00E61093"/>
    <w:rsid w:val="00E6369D"/>
    <w:rsid w:val="00E64708"/>
    <w:rsid w:val="00E82ACB"/>
    <w:rsid w:val="00E93DF8"/>
    <w:rsid w:val="00EA1B68"/>
    <w:rsid w:val="00EA613A"/>
    <w:rsid w:val="00EB3869"/>
    <w:rsid w:val="00EB7224"/>
    <w:rsid w:val="00ED1AC6"/>
    <w:rsid w:val="00ED797D"/>
    <w:rsid w:val="00ED7F4D"/>
    <w:rsid w:val="00EE0C03"/>
    <w:rsid w:val="00EE672C"/>
    <w:rsid w:val="00EE69D5"/>
    <w:rsid w:val="00EE7E0C"/>
    <w:rsid w:val="00EF4CF7"/>
    <w:rsid w:val="00EF6D67"/>
    <w:rsid w:val="00F13C09"/>
    <w:rsid w:val="00F20CE2"/>
    <w:rsid w:val="00F311E2"/>
    <w:rsid w:val="00F3301C"/>
    <w:rsid w:val="00F35291"/>
    <w:rsid w:val="00F41429"/>
    <w:rsid w:val="00F4323A"/>
    <w:rsid w:val="00F439EB"/>
    <w:rsid w:val="00F4542A"/>
    <w:rsid w:val="00F61271"/>
    <w:rsid w:val="00F61F13"/>
    <w:rsid w:val="00F72AA7"/>
    <w:rsid w:val="00F855F8"/>
    <w:rsid w:val="00F86BAC"/>
    <w:rsid w:val="00F905E5"/>
    <w:rsid w:val="00F93B33"/>
    <w:rsid w:val="00F97B78"/>
    <w:rsid w:val="00FA1A22"/>
    <w:rsid w:val="00FA3738"/>
    <w:rsid w:val="00FA6C96"/>
    <w:rsid w:val="00FD3594"/>
    <w:rsid w:val="00FE3DD0"/>
    <w:rsid w:val="00FE6C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969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136B4"/>
    <w:rPr>
      <w:rFonts w:asciiTheme="minorHAnsi" w:hAnsiTheme="minorHAnsi"/>
      <w:sz w:val="22"/>
    </w:rPr>
  </w:style>
  <w:style w:type="paragraph" w:styleId="Nadpis1">
    <w:name w:val="heading 1"/>
    <w:basedOn w:val="Normln"/>
    <w:next w:val="Normln"/>
    <w:qFormat/>
    <w:rsid w:val="00D32BB9"/>
    <w:pPr>
      <w:keepNext/>
      <w:jc w:val="center"/>
      <w:outlineLvl w:val="0"/>
    </w:pPr>
    <w:rPr>
      <w:b/>
      <w:sz w:val="28"/>
    </w:rPr>
  </w:style>
  <w:style w:type="paragraph" w:styleId="Nadpis2">
    <w:name w:val="heading 2"/>
    <w:basedOn w:val="Normln"/>
    <w:next w:val="Normln"/>
    <w:rsid w:val="002F1FC9"/>
    <w:pPr>
      <w:keepNext/>
      <w:jc w:val="both"/>
      <w:outlineLvl w:val="1"/>
    </w:pPr>
    <w:rPr>
      <w:b/>
      <w:i/>
    </w:rPr>
  </w:style>
  <w:style w:type="paragraph" w:styleId="Nadpis3">
    <w:name w:val="heading 3"/>
    <w:basedOn w:val="Normln"/>
    <w:next w:val="Normln"/>
    <w:rsid w:val="002F1FC9"/>
    <w:pPr>
      <w:keepNext/>
      <w:jc w:val="both"/>
      <w:outlineLvl w:val="2"/>
    </w:pPr>
    <w:rPr>
      <w:b/>
    </w:rPr>
  </w:style>
  <w:style w:type="paragraph" w:styleId="Nadpis4">
    <w:name w:val="heading 4"/>
    <w:basedOn w:val="Normln"/>
    <w:next w:val="Normln"/>
    <w:link w:val="Nadpis4Char"/>
    <w:uiPriority w:val="9"/>
    <w:semiHidden/>
    <w:unhideWhenUsed/>
    <w:qFormat/>
    <w:rsid w:val="002E7E8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Zd">
    <w:name w:val="Text-Zd"/>
    <w:basedOn w:val="Normln"/>
    <w:rsid w:val="002F1FC9"/>
    <w:pPr>
      <w:ind w:firstLine="709"/>
      <w:jc w:val="both"/>
    </w:pPr>
  </w:style>
  <w:style w:type="paragraph" w:customStyle="1" w:styleId="Nadpislnku">
    <w:name w:val="Nadpis článku"/>
    <w:basedOn w:val="Normln"/>
    <w:rsid w:val="002F1FC9"/>
    <w:pPr>
      <w:jc w:val="both"/>
    </w:pPr>
    <w:rPr>
      <w:b/>
      <w:u w:val="single"/>
    </w:rPr>
  </w:style>
  <w:style w:type="paragraph" w:styleId="Zhlav">
    <w:name w:val="header"/>
    <w:basedOn w:val="Normln"/>
    <w:rsid w:val="002F1FC9"/>
    <w:pPr>
      <w:tabs>
        <w:tab w:val="center" w:pos="4536"/>
        <w:tab w:val="right" w:pos="9072"/>
      </w:tabs>
    </w:pPr>
  </w:style>
  <w:style w:type="paragraph" w:styleId="Zpat">
    <w:name w:val="footer"/>
    <w:basedOn w:val="Normln"/>
    <w:link w:val="ZpatChar"/>
    <w:uiPriority w:val="99"/>
    <w:rsid w:val="002F1FC9"/>
    <w:pPr>
      <w:tabs>
        <w:tab w:val="center" w:pos="4536"/>
        <w:tab w:val="right" w:pos="9072"/>
      </w:tabs>
    </w:pPr>
  </w:style>
  <w:style w:type="character" w:styleId="slostrnky">
    <w:name w:val="page number"/>
    <w:basedOn w:val="Standardnpsmoodstavce"/>
    <w:rsid w:val="002F1FC9"/>
  </w:style>
  <w:style w:type="paragraph" w:styleId="Nzev">
    <w:name w:val="Title"/>
    <w:basedOn w:val="Normln"/>
    <w:rsid w:val="002F1FC9"/>
    <w:pPr>
      <w:jc w:val="center"/>
    </w:pPr>
    <w:rPr>
      <w:sz w:val="32"/>
    </w:rPr>
  </w:style>
  <w:style w:type="paragraph" w:styleId="Zkladntextodsazen">
    <w:name w:val="Body Text Indent"/>
    <w:basedOn w:val="Normln"/>
    <w:rsid w:val="002F1FC9"/>
    <w:pPr>
      <w:jc w:val="both"/>
    </w:pPr>
    <w:rPr>
      <w:b/>
      <w:sz w:val="32"/>
      <w:u w:val="single"/>
    </w:rPr>
  </w:style>
  <w:style w:type="paragraph" w:styleId="Zkladntext">
    <w:name w:val="Body Text"/>
    <w:basedOn w:val="Normln"/>
    <w:rsid w:val="002F1FC9"/>
    <w:pPr>
      <w:spacing w:after="120"/>
    </w:pPr>
    <w:rPr>
      <w:sz w:val="20"/>
    </w:rPr>
  </w:style>
  <w:style w:type="paragraph" w:styleId="Podnadpis">
    <w:name w:val="Subtitle"/>
    <w:basedOn w:val="Normln"/>
    <w:rsid w:val="002F1FC9"/>
    <w:pPr>
      <w:jc w:val="center"/>
    </w:pPr>
    <w:rPr>
      <w:b/>
      <w:sz w:val="28"/>
    </w:rPr>
  </w:style>
  <w:style w:type="paragraph" w:styleId="Zkladntextodsazen3">
    <w:name w:val="Body Text Indent 3"/>
    <w:basedOn w:val="Normln"/>
    <w:rsid w:val="002F1FC9"/>
    <w:pPr>
      <w:spacing w:after="120"/>
      <w:ind w:left="283"/>
    </w:pPr>
    <w:rPr>
      <w:sz w:val="16"/>
    </w:rPr>
  </w:style>
  <w:style w:type="character" w:styleId="Hypertextovodkaz">
    <w:name w:val="Hyperlink"/>
    <w:uiPriority w:val="99"/>
    <w:unhideWhenUsed/>
    <w:rsid w:val="00193923"/>
    <w:rPr>
      <w:color w:val="0000FF"/>
      <w:u w:val="single"/>
    </w:rPr>
  </w:style>
  <w:style w:type="character" w:customStyle="1" w:styleId="trzistetableoutputtext">
    <w:name w:val="trzistetableoutputtext"/>
    <w:rsid w:val="00A21423"/>
  </w:style>
  <w:style w:type="paragraph" w:styleId="Textbubliny">
    <w:name w:val="Balloon Text"/>
    <w:basedOn w:val="Normln"/>
    <w:link w:val="TextbublinyChar"/>
    <w:uiPriority w:val="99"/>
    <w:semiHidden/>
    <w:unhideWhenUsed/>
    <w:rsid w:val="009018F2"/>
    <w:rPr>
      <w:rFonts w:ascii="Tahoma" w:hAnsi="Tahoma" w:cs="Tahoma"/>
      <w:sz w:val="16"/>
      <w:szCs w:val="16"/>
    </w:rPr>
  </w:style>
  <w:style w:type="character" w:customStyle="1" w:styleId="TextbublinyChar">
    <w:name w:val="Text bubliny Char"/>
    <w:link w:val="Textbubliny"/>
    <w:uiPriority w:val="99"/>
    <w:semiHidden/>
    <w:rsid w:val="009018F2"/>
    <w:rPr>
      <w:rFonts w:ascii="Tahoma" w:hAnsi="Tahoma" w:cs="Tahoma"/>
      <w:sz w:val="16"/>
      <w:szCs w:val="16"/>
    </w:rPr>
  </w:style>
  <w:style w:type="paragraph" w:styleId="Revize">
    <w:name w:val="Revision"/>
    <w:hidden/>
    <w:uiPriority w:val="99"/>
    <w:semiHidden/>
    <w:rsid w:val="002F3BB9"/>
    <w:rPr>
      <w:sz w:val="24"/>
    </w:rPr>
  </w:style>
  <w:style w:type="character" w:customStyle="1" w:styleId="ZpatChar">
    <w:name w:val="Zápatí Char"/>
    <w:basedOn w:val="Standardnpsmoodstavce"/>
    <w:link w:val="Zpat"/>
    <w:uiPriority w:val="99"/>
    <w:rsid w:val="004D394B"/>
    <w:rPr>
      <w:sz w:val="24"/>
    </w:rPr>
  </w:style>
  <w:style w:type="paragraph" w:styleId="Odstavecseseznamem">
    <w:name w:val="List Paragraph"/>
    <w:basedOn w:val="Normln"/>
    <w:uiPriority w:val="34"/>
    <w:qFormat/>
    <w:rsid w:val="00F86BAC"/>
    <w:pPr>
      <w:ind w:left="720"/>
      <w:contextualSpacing/>
    </w:pPr>
  </w:style>
  <w:style w:type="character" w:styleId="Odkaznakoment">
    <w:name w:val="annotation reference"/>
    <w:basedOn w:val="Standardnpsmoodstavce"/>
    <w:uiPriority w:val="99"/>
    <w:semiHidden/>
    <w:unhideWhenUsed/>
    <w:rsid w:val="00251267"/>
    <w:rPr>
      <w:sz w:val="16"/>
      <w:szCs w:val="16"/>
    </w:rPr>
  </w:style>
  <w:style w:type="paragraph" w:styleId="Textkomente">
    <w:name w:val="annotation text"/>
    <w:basedOn w:val="Normln"/>
    <w:link w:val="TextkomenteChar"/>
    <w:uiPriority w:val="99"/>
    <w:semiHidden/>
    <w:unhideWhenUsed/>
    <w:rsid w:val="00251267"/>
    <w:rPr>
      <w:sz w:val="20"/>
    </w:rPr>
  </w:style>
  <w:style w:type="character" w:customStyle="1" w:styleId="TextkomenteChar">
    <w:name w:val="Text komentáře Char"/>
    <w:basedOn w:val="Standardnpsmoodstavce"/>
    <w:link w:val="Textkomente"/>
    <w:uiPriority w:val="99"/>
    <w:semiHidden/>
    <w:rsid w:val="00251267"/>
  </w:style>
  <w:style w:type="paragraph" w:styleId="Pedmtkomente">
    <w:name w:val="annotation subject"/>
    <w:basedOn w:val="Textkomente"/>
    <w:next w:val="Textkomente"/>
    <w:link w:val="PedmtkomenteChar"/>
    <w:uiPriority w:val="99"/>
    <w:semiHidden/>
    <w:unhideWhenUsed/>
    <w:rsid w:val="00251267"/>
    <w:rPr>
      <w:b/>
      <w:bCs/>
    </w:rPr>
  </w:style>
  <w:style w:type="character" w:customStyle="1" w:styleId="PedmtkomenteChar">
    <w:name w:val="Předmět komentáře Char"/>
    <w:basedOn w:val="TextkomenteChar"/>
    <w:link w:val="Pedmtkomente"/>
    <w:uiPriority w:val="99"/>
    <w:semiHidden/>
    <w:rsid w:val="00251267"/>
    <w:rPr>
      <w:b/>
      <w:bCs/>
    </w:rPr>
  </w:style>
  <w:style w:type="paragraph" w:customStyle="1" w:styleId="Avet1slo">
    <w:name w:val="A výčet 1. (číslo)"/>
    <w:basedOn w:val="Normln"/>
    <w:rsid w:val="003E38D8"/>
    <w:pPr>
      <w:numPr>
        <w:numId w:val="9"/>
      </w:numPr>
      <w:jc w:val="both"/>
    </w:pPr>
    <w:rPr>
      <w:rFonts w:ascii="Arial" w:hAnsi="Arial"/>
      <w:szCs w:val="23"/>
    </w:rPr>
  </w:style>
  <w:style w:type="paragraph" w:customStyle="1" w:styleId="Odst1">
    <w:name w:val="Odst 1"/>
    <w:basedOn w:val="Normln"/>
    <w:link w:val="Odst1Char"/>
    <w:qFormat/>
    <w:rsid w:val="004136B4"/>
    <w:pPr>
      <w:numPr>
        <w:numId w:val="1"/>
      </w:numPr>
      <w:spacing w:before="360" w:after="120"/>
      <w:ind w:left="187" w:hanging="357"/>
      <w:jc w:val="both"/>
    </w:pPr>
    <w:rPr>
      <w:rFonts w:ascii="Calibri" w:hAnsi="Calibri" w:cs="Calibri"/>
      <w:b/>
    </w:rPr>
  </w:style>
  <w:style w:type="paragraph" w:customStyle="1" w:styleId="Odst11">
    <w:name w:val="Odst 1.1"/>
    <w:basedOn w:val="Odst1"/>
    <w:link w:val="Odst11Char"/>
    <w:qFormat/>
    <w:rsid w:val="00623DE1"/>
    <w:pPr>
      <w:numPr>
        <w:ilvl w:val="1"/>
      </w:numPr>
      <w:spacing w:before="60" w:after="60"/>
      <w:ind w:left="510" w:hanging="510"/>
    </w:pPr>
    <w:rPr>
      <w:b w:val="0"/>
    </w:rPr>
  </w:style>
  <w:style w:type="character" w:customStyle="1" w:styleId="Odst1Char">
    <w:name w:val="Odst 1 Char"/>
    <w:basedOn w:val="Standardnpsmoodstavce"/>
    <w:link w:val="Odst1"/>
    <w:rsid w:val="004136B4"/>
    <w:rPr>
      <w:rFonts w:ascii="Calibri" w:hAnsi="Calibri" w:cs="Calibri"/>
      <w:b/>
      <w:sz w:val="22"/>
    </w:rPr>
  </w:style>
  <w:style w:type="paragraph" w:customStyle="1" w:styleId="Odst111">
    <w:name w:val="Odst 1.1.1"/>
    <w:basedOn w:val="Odst11"/>
    <w:link w:val="Odst111Char"/>
    <w:qFormat/>
    <w:rsid w:val="005764A8"/>
    <w:pPr>
      <w:numPr>
        <w:ilvl w:val="2"/>
      </w:numPr>
      <w:ind w:left="964" w:hanging="624"/>
      <w:contextualSpacing/>
    </w:pPr>
  </w:style>
  <w:style w:type="character" w:customStyle="1" w:styleId="Odst11Char">
    <w:name w:val="Odst 1.1 Char"/>
    <w:basedOn w:val="Odst1Char"/>
    <w:link w:val="Odst11"/>
    <w:rsid w:val="00623DE1"/>
    <w:rPr>
      <w:rFonts w:ascii="Calibri" w:hAnsi="Calibri" w:cs="Calibri"/>
      <w:b w:val="0"/>
      <w:sz w:val="22"/>
    </w:rPr>
  </w:style>
  <w:style w:type="paragraph" w:customStyle="1" w:styleId="Odst1111">
    <w:name w:val="Odst 1.1.1.1"/>
    <w:basedOn w:val="Odst111"/>
    <w:link w:val="Odst1111Char"/>
    <w:qFormat/>
    <w:rsid w:val="003B10D8"/>
    <w:pPr>
      <w:numPr>
        <w:ilvl w:val="3"/>
      </w:numPr>
      <w:ind w:left="1305" w:hanging="851"/>
    </w:pPr>
    <w:rPr>
      <w:szCs w:val="22"/>
    </w:rPr>
  </w:style>
  <w:style w:type="character" w:customStyle="1" w:styleId="Odst111Char">
    <w:name w:val="Odst 1.1.1 Char"/>
    <w:basedOn w:val="Odst11Char"/>
    <w:link w:val="Odst111"/>
    <w:rsid w:val="005764A8"/>
    <w:rPr>
      <w:rFonts w:ascii="Calibri" w:hAnsi="Calibri" w:cs="Calibri"/>
      <w:b w:val="0"/>
      <w:sz w:val="22"/>
    </w:rPr>
  </w:style>
  <w:style w:type="paragraph" w:customStyle="1" w:styleId="Odr">
    <w:name w:val="Odr"/>
    <w:basedOn w:val="Odst111"/>
    <w:link w:val="OdrChar"/>
    <w:qFormat/>
    <w:rsid w:val="00C14302"/>
    <w:pPr>
      <w:numPr>
        <w:ilvl w:val="0"/>
        <w:numId w:val="12"/>
      </w:numPr>
      <w:ind w:hanging="357"/>
    </w:pPr>
  </w:style>
  <w:style w:type="character" w:customStyle="1" w:styleId="Odst1111Char">
    <w:name w:val="Odst 1.1.1.1 Char"/>
    <w:basedOn w:val="Odst111Char"/>
    <w:link w:val="Odst1111"/>
    <w:rsid w:val="003B10D8"/>
    <w:rPr>
      <w:rFonts w:ascii="Calibri" w:hAnsi="Calibri" w:cs="Calibri"/>
      <w:b w:val="0"/>
      <w:sz w:val="22"/>
      <w:szCs w:val="22"/>
    </w:rPr>
  </w:style>
  <w:style w:type="character" w:customStyle="1" w:styleId="OdrChar">
    <w:name w:val="Odr Char"/>
    <w:basedOn w:val="Odst111Char"/>
    <w:link w:val="Odr"/>
    <w:rsid w:val="00C14302"/>
    <w:rPr>
      <w:rFonts w:ascii="Calibri" w:hAnsi="Calibri" w:cs="Calibri"/>
      <w:b w:val="0"/>
      <w:sz w:val="22"/>
    </w:rPr>
  </w:style>
  <w:style w:type="paragraph" w:customStyle="1" w:styleId="Fze">
    <w:name w:val="Fáze"/>
    <w:basedOn w:val="Odr"/>
    <w:link w:val="FzeChar"/>
    <w:qFormat/>
    <w:rsid w:val="00B24E2A"/>
    <w:pPr>
      <w:numPr>
        <w:numId w:val="0"/>
      </w:numPr>
      <w:ind w:left="567"/>
      <w:jc w:val="left"/>
    </w:pPr>
  </w:style>
  <w:style w:type="character" w:customStyle="1" w:styleId="FzeChar">
    <w:name w:val="Fáze Char"/>
    <w:basedOn w:val="OdrChar"/>
    <w:link w:val="Fze"/>
    <w:rsid w:val="00B24E2A"/>
    <w:rPr>
      <w:rFonts w:ascii="Calibri" w:hAnsi="Calibri" w:cs="Calibri"/>
      <w:b w:val="0"/>
      <w:sz w:val="22"/>
    </w:rPr>
  </w:style>
  <w:style w:type="character" w:customStyle="1" w:styleId="Nadpis4Char">
    <w:name w:val="Nadpis 4 Char"/>
    <w:basedOn w:val="Standardnpsmoodstavce"/>
    <w:link w:val="Nadpis4"/>
    <w:uiPriority w:val="9"/>
    <w:semiHidden/>
    <w:rsid w:val="002E7E84"/>
    <w:rPr>
      <w:rFonts w:asciiTheme="majorHAnsi" w:eastAsiaTheme="majorEastAsia" w:hAnsiTheme="majorHAnsi" w:cstheme="majorBidi"/>
      <w:i/>
      <w:iCs/>
      <w:color w:val="365F91"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5251">
      <w:bodyDiv w:val="1"/>
      <w:marLeft w:val="0"/>
      <w:marRight w:val="0"/>
      <w:marTop w:val="0"/>
      <w:marBottom w:val="0"/>
      <w:divBdr>
        <w:top w:val="none" w:sz="0" w:space="0" w:color="auto"/>
        <w:left w:val="none" w:sz="0" w:space="0" w:color="auto"/>
        <w:bottom w:val="none" w:sz="0" w:space="0" w:color="auto"/>
        <w:right w:val="none" w:sz="0" w:space="0" w:color="auto"/>
      </w:divBdr>
    </w:div>
    <w:div w:id="977302769">
      <w:bodyDiv w:val="1"/>
      <w:marLeft w:val="0"/>
      <w:marRight w:val="0"/>
      <w:marTop w:val="0"/>
      <w:marBottom w:val="0"/>
      <w:divBdr>
        <w:top w:val="none" w:sz="0" w:space="0" w:color="auto"/>
        <w:left w:val="none" w:sz="0" w:space="0" w:color="auto"/>
        <w:bottom w:val="none" w:sz="0" w:space="0" w:color="auto"/>
        <w:right w:val="none" w:sz="0" w:space="0" w:color="auto"/>
      </w:divBdr>
    </w:div>
    <w:div w:id="1683781890">
      <w:bodyDiv w:val="1"/>
      <w:marLeft w:val="0"/>
      <w:marRight w:val="0"/>
      <w:marTop w:val="0"/>
      <w:marBottom w:val="0"/>
      <w:divBdr>
        <w:top w:val="none" w:sz="0" w:space="0" w:color="auto"/>
        <w:left w:val="none" w:sz="0" w:space="0" w:color="auto"/>
        <w:bottom w:val="none" w:sz="0" w:space="0" w:color="auto"/>
        <w:right w:val="none" w:sz="0" w:space="0" w:color="auto"/>
      </w:divBdr>
    </w:div>
    <w:div w:id="1967351779">
      <w:bodyDiv w:val="1"/>
      <w:marLeft w:val="0"/>
      <w:marRight w:val="0"/>
      <w:marTop w:val="0"/>
      <w:marBottom w:val="0"/>
      <w:divBdr>
        <w:top w:val="none" w:sz="0" w:space="0" w:color="auto"/>
        <w:left w:val="none" w:sz="0" w:space="0" w:color="auto"/>
        <w:bottom w:val="none" w:sz="0" w:space="0" w:color="auto"/>
        <w:right w:val="none" w:sz="0" w:space="0" w:color="auto"/>
      </w:divBdr>
    </w:div>
    <w:div w:id="20229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56B6A-F114-490B-833C-98403458D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3087</Words>
  <Characters>18218</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21263</CharactersWithSpaces>
  <SharedDoc>false</SharedDoc>
  <HLinks>
    <vt:vector size="6" baseType="variant">
      <vt:variant>
        <vt:i4>3997780</vt:i4>
      </vt:variant>
      <vt:variant>
        <vt:i4>0</vt:i4>
      </vt:variant>
      <vt:variant>
        <vt:i4>0</vt:i4>
      </vt:variant>
      <vt:variant>
        <vt:i4>5</vt:i4>
      </vt:variant>
      <vt:variant>
        <vt:lpwstr>mailto:chval@lazne-kynzvart.cz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2019-07-30T11:09:00Z</dcterms:created>
  <dcterms:modified xsi:type="dcterms:W3CDTF">2019-07-30T14:48:00Z</dcterms:modified>
</cp:coreProperties>
</file>