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7837" w:rsidRPr="00D32BB9" w:rsidRDefault="00F601AC" w:rsidP="00D32BB9">
      <w:pPr>
        <w:pStyle w:val="Nadpis1"/>
        <w:rPr>
          <w:sz w:val="32"/>
          <w:szCs w:val="32"/>
        </w:rPr>
      </w:pPr>
      <w:r>
        <w:rPr>
          <w:sz w:val="32"/>
          <w:szCs w:val="32"/>
        </w:rPr>
        <w:t>Smlouva o dílo</w:t>
      </w:r>
      <w:r w:rsidR="002C7837" w:rsidRPr="00D32BB9">
        <w:rPr>
          <w:sz w:val="32"/>
          <w:szCs w:val="32"/>
        </w:rPr>
        <w:t xml:space="preserve"> (dále jen „Smlouva“)</w:t>
      </w:r>
      <w:r w:rsidR="00D32BB9">
        <w:rPr>
          <w:sz w:val="32"/>
          <w:szCs w:val="32"/>
        </w:rPr>
        <w:t xml:space="preserve"> č. </w:t>
      </w:r>
      <w:r w:rsidR="004136B4">
        <w:rPr>
          <w:sz w:val="32"/>
          <w:szCs w:val="32"/>
        </w:rPr>
        <w:t>…/20</w:t>
      </w:r>
      <w:r>
        <w:rPr>
          <w:sz w:val="32"/>
          <w:szCs w:val="32"/>
        </w:rPr>
        <w:t>20</w:t>
      </w:r>
    </w:p>
    <w:p w:rsidR="002C7837" w:rsidRPr="004136B4" w:rsidRDefault="00D32BB9" w:rsidP="002C7837">
      <w:pPr>
        <w:pStyle w:val="Zkladntext"/>
        <w:jc w:val="center"/>
        <w:rPr>
          <w:rFonts w:ascii="Calibri" w:hAnsi="Calibri" w:cs="Arial"/>
        </w:rPr>
      </w:pPr>
      <w:r w:rsidRPr="004136B4">
        <w:rPr>
          <w:rFonts w:ascii="Calibri" w:hAnsi="Calibri" w:cs="Arial"/>
          <w:bCs/>
        </w:rPr>
        <w:t xml:space="preserve">uzavřená podle </w:t>
      </w:r>
      <w:proofErr w:type="spellStart"/>
      <w:r w:rsidRPr="004136B4">
        <w:rPr>
          <w:rFonts w:ascii="Calibri" w:hAnsi="Calibri" w:cs="Arial"/>
          <w:bCs/>
        </w:rPr>
        <w:t>ust</w:t>
      </w:r>
      <w:proofErr w:type="spellEnd"/>
      <w:r w:rsidRPr="004136B4">
        <w:rPr>
          <w:rFonts w:ascii="Calibri" w:hAnsi="Calibri" w:cs="Arial"/>
          <w:bCs/>
        </w:rPr>
        <w:t xml:space="preserve">. § 27 a </w:t>
      </w:r>
      <w:proofErr w:type="spellStart"/>
      <w:r w:rsidRPr="004136B4">
        <w:rPr>
          <w:rFonts w:ascii="Calibri" w:hAnsi="Calibri" w:cs="Arial"/>
          <w:bCs/>
        </w:rPr>
        <w:t>ust</w:t>
      </w:r>
      <w:proofErr w:type="spellEnd"/>
      <w:r w:rsidRPr="004136B4">
        <w:rPr>
          <w:rFonts w:ascii="Calibri" w:hAnsi="Calibri" w:cs="Arial"/>
          <w:bCs/>
        </w:rPr>
        <w:t xml:space="preserve">. </w:t>
      </w:r>
      <w:proofErr w:type="gramStart"/>
      <w:r w:rsidRPr="004136B4">
        <w:rPr>
          <w:rFonts w:ascii="Calibri" w:hAnsi="Calibri" w:cs="Arial"/>
          <w:bCs/>
        </w:rPr>
        <w:t>31,  zákona</w:t>
      </w:r>
      <w:proofErr w:type="gramEnd"/>
      <w:r w:rsidRPr="004136B4">
        <w:rPr>
          <w:rFonts w:ascii="Calibri" w:hAnsi="Calibri" w:cs="Arial"/>
          <w:bCs/>
        </w:rPr>
        <w:t xml:space="preserve"> č. 134/2016 Sb., o zadávání veřejných zakázek (dále jen „ZVZ“) a ustanovení</w:t>
      </w:r>
      <w:r w:rsidR="004136B4">
        <w:rPr>
          <w:rFonts w:ascii="Calibri" w:hAnsi="Calibri" w:cs="Arial"/>
          <w:bCs/>
        </w:rPr>
        <w:br/>
      </w:r>
      <w:r w:rsidRPr="004136B4">
        <w:rPr>
          <w:rFonts w:ascii="Calibri" w:hAnsi="Calibri" w:cs="Arial"/>
          <w:bCs/>
        </w:rPr>
        <w:t>§ 1746 odst. 2 a § 2586 a násl. a § 2631 a násl. zákona č. 89/2012 Sb., občans</w:t>
      </w:r>
      <w:r w:rsidR="004136B4">
        <w:rPr>
          <w:rFonts w:ascii="Calibri" w:hAnsi="Calibri" w:cs="Arial"/>
          <w:bCs/>
        </w:rPr>
        <w:t>ký zákoník (dále jen „zákoník“)</w:t>
      </w:r>
      <w:r w:rsidR="004136B4">
        <w:rPr>
          <w:rFonts w:ascii="Calibri" w:hAnsi="Calibri" w:cs="Arial"/>
          <w:bCs/>
        </w:rPr>
        <w:br/>
      </w:r>
      <w:r w:rsidRPr="004136B4">
        <w:rPr>
          <w:rFonts w:ascii="Calibri" w:hAnsi="Calibri" w:cs="Arial"/>
          <w:bCs/>
        </w:rPr>
        <w:t>a za použití § 2358 a násl. zákoníku</w:t>
      </w:r>
    </w:p>
    <w:p w:rsidR="00C75C1B" w:rsidRDefault="00C75C1B" w:rsidP="00CA58A5">
      <w:pPr>
        <w:tabs>
          <w:tab w:val="left" w:pos="6379"/>
        </w:tabs>
        <w:jc w:val="both"/>
        <w:rPr>
          <w:rFonts w:ascii="Calibri" w:hAnsi="Calibri" w:cs="Calibri"/>
          <w:b/>
          <w:u w:val="single"/>
        </w:rPr>
      </w:pPr>
    </w:p>
    <w:p w:rsidR="009C0B02" w:rsidRPr="00491807" w:rsidRDefault="000D7248" w:rsidP="00CA58A5">
      <w:pPr>
        <w:tabs>
          <w:tab w:val="left" w:pos="6379"/>
        </w:tabs>
        <w:jc w:val="both"/>
        <w:rPr>
          <w:rFonts w:ascii="Calibri" w:hAnsi="Calibri" w:cs="Calibri"/>
        </w:rPr>
      </w:pPr>
      <w:r w:rsidRPr="004136B4">
        <w:rPr>
          <w:rFonts w:ascii="Calibri" w:hAnsi="Calibri" w:cs="Calibri"/>
          <w:b/>
        </w:rPr>
        <w:t>Zadávací</w:t>
      </w:r>
      <w:r w:rsidR="00B01ECE" w:rsidRPr="004136B4">
        <w:rPr>
          <w:rFonts w:ascii="Calibri" w:hAnsi="Calibri" w:cs="Calibri"/>
          <w:b/>
        </w:rPr>
        <w:t xml:space="preserve"> ř</w:t>
      </w:r>
      <w:r w:rsidR="00F3301C" w:rsidRPr="004136B4">
        <w:rPr>
          <w:rFonts w:ascii="Calibri" w:hAnsi="Calibri" w:cs="Calibri"/>
          <w:b/>
        </w:rPr>
        <w:t>í</w:t>
      </w:r>
      <w:r w:rsidR="00E6369D" w:rsidRPr="004136B4">
        <w:rPr>
          <w:rFonts w:ascii="Calibri" w:hAnsi="Calibri" w:cs="Calibri"/>
          <w:b/>
        </w:rPr>
        <w:t xml:space="preserve">zení </w:t>
      </w:r>
      <w:r w:rsidRPr="004136B4">
        <w:rPr>
          <w:rFonts w:ascii="Calibri" w:hAnsi="Calibri" w:cs="Calibri"/>
          <w:b/>
        </w:rPr>
        <w:t>VZMR systémové číslo</w:t>
      </w:r>
      <w:r w:rsidR="00E6369D" w:rsidRPr="004136B4">
        <w:rPr>
          <w:rFonts w:ascii="Calibri" w:hAnsi="Calibri" w:cs="Calibri"/>
          <w:b/>
        </w:rPr>
        <w:t>:</w:t>
      </w:r>
      <w:r w:rsidR="00322367">
        <w:rPr>
          <w:rFonts w:ascii="Calibri" w:hAnsi="Calibri" w:cs="Calibri"/>
        </w:rPr>
        <w:tab/>
      </w:r>
      <w:r w:rsidR="004136B4">
        <w:rPr>
          <w:rFonts w:ascii="Calibri" w:hAnsi="Calibri" w:cs="Calibri"/>
        </w:rPr>
        <w:tab/>
      </w:r>
      <w:r w:rsidR="004136B4">
        <w:rPr>
          <w:rFonts w:ascii="Calibri" w:hAnsi="Calibri" w:cs="Calibri"/>
        </w:rPr>
        <w:tab/>
      </w:r>
      <w:r w:rsidR="00AE4F86" w:rsidRPr="00AE4F86">
        <w:rPr>
          <w:rFonts w:ascii="Calibri" w:hAnsi="Calibri" w:cs="Calibri"/>
        </w:rPr>
        <w:t>VZ0103379</w:t>
      </w:r>
    </w:p>
    <w:p w:rsidR="00B01ECE" w:rsidRPr="00AE4F86" w:rsidRDefault="00DA32AC" w:rsidP="00CA58A5">
      <w:pPr>
        <w:tabs>
          <w:tab w:val="left" w:pos="6379"/>
        </w:tabs>
        <w:jc w:val="both"/>
        <w:rPr>
          <w:rFonts w:ascii="Calibri" w:hAnsi="Calibri" w:cs="Calibri"/>
        </w:rPr>
      </w:pPr>
      <w:r w:rsidRPr="004136B4">
        <w:rPr>
          <w:rFonts w:ascii="Calibri" w:hAnsi="Calibri" w:cs="Calibri"/>
          <w:b/>
        </w:rPr>
        <w:t>Interní číslo zakázky:</w:t>
      </w:r>
      <w:r w:rsidRPr="00491807">
        <w:rPr>
          <w:rFonts w:ascii="Calibri" w:hAnsi="Calibri" w:cs="Calibri"/>
        </w:rPr>
        <w:tab/>
      </w:r>
      <w:r w:rsidR="004136B4">
        <w:rPr>
          <w:rFonts w:ascii="Calibri" w:hAnsi="Calibri" w:cs="Calibri"/>
        </w:rPr>
        <w:tab/>
      </w:r>
      <w:r w:rsidR="004136B4">
        <w:rPr>
          <w:rFonts w:ascii="Calibri" w:hAnsi="Calibri" w:cs="Calibri"/>
        </w:rPr>
        <w:tab/>
      </w:r>
      <w:r w:rsidR="00AE4F86" w:rsidRPr="00AE4F86">
        <w:rPr>
          <w:rFonts w:ascii="Calibri" w:hAnsi="Calibri" w:cs="Calibri"/>
        </w:rPr>
        <w:t>2020003/PTN</w:t>
      </w:r>
    </w:p>
    <w:p w:rsidR="009C0B02" w:rsidRPr="00AE4F86" w:rsidRDefault="009C0B02" w:rsidP="004136B4">
      <w:pPr>
        <w:pStyle w:val="Odst1"/>
      </w:pPr>
      <w:r w:rsidRPr="00AE4F86">
        <w:t xml:space="preserve">Smluvní strany </w:t>
      </w:r>
      <w:bookmarkStart w:id="0" w:name="_GoBack"/>
      <w:bookmarkEnd w:id="0"/>
    </w:p>
    <w:p w:rsidR="00C177B3" w:rsidRPr="00491807" w:rsidRDefault="00C10CF2" w:rsidP="004136B4">
      <w:pPr>
        <w:tabs>
          <w:tab w:val="left" w:pos="3402"/>
        </w:tabs>
        <w:jc w:val="both"/>
        <w:rPr>
          <w:rFonts w:ascii="Calibri" w:hAnsi="Calibri" w:cs="Calibri"/>
          <w:b/>
          <w:caps/>
        </w:rPr>
      </w:pPr>
      <w:r w:rsidRPr="004136B4">
        <w:rPr>
          <w:rFonts w:ascii="Calibri" w:hAnsi="Calibri" w:cs="Calibri"/>
        </w:rPr>
        <w:t>Objednatel</w:t>
      </w:r>
      <w:r w:rsidR="009C0B02" w:rsidRPr="004136B4">
        <w:rPr>
          <w:rFonts w:ascii="Calibri" w:hAnsi="Calibri" w:cs="Calibri"/>
        </w:rPr>
        <w:t>:</w:t>
      </w:r>
      <w:r w:rsidR="004136B4" w:rsidRPr="004136B4">
        <w:rPr>
          <w:rFonts w:ascii="Calibri" w:hAnsi="Calibri" w:cs="Calibri"/>
          <w:b/>
          <w:caps/>
          <w:sz w:val="24"/>
        </w:rPr>
        <w:tab/>
      </w:r>
      <w:r w:rsidR="00CA58A5" w:rsidRPr="00491807">
        <w:rPr>
          <w:rFonts w:ascii="Calibri" w:hAnsi="Calibri" w:cs="Calibri"/>
          <w:b/>
          <w:caps/>
        </w:rPr>
        <w:t xml:space="preserve">léčebné lázně </w:t>
      </w:r>
      <w:proofErr w:type="spellStart"/>
      <w:r w:rsidR="00CA58A5" w:rsidRPr="00491807">
        <w:rPr>
          <w:rFonts w:ascii="Calibri" w:hAnsi="Calibri" w:cs="Calibri"/>
          <w:b/>
          <w:caps/>
        </w:rPr>
        <w:t>Lázně</w:t>
      </w:r>
      <w:proofErr w:type="spellEnd"/>
      <w:r w:rsidR="00C75C1B">
        <w:rPr>
          <w:rFonts w:ascii="Calibri" w:hAnsi="Calibri" w:cs="Calibri"/>
          <w:b/>
          <w:caps/>
        </w:rPr>
        <w:t xml:space="preserve"> KYNŽVART</w:t>
      </w:r>
    </w:p>
    <w:p w:rsidR="00C177B3" w:rsidRPr="00491807" w:rsidRDefault="00C177B3" w:rsidP="004136B4">
      <w:pPr>
        <w:tabs>
          <w:tab w:val="left" w:pos="3402"/>
        </w:tabs>
      </w:pPr>
      <w:r w:rsidRPr="00491807">
        <w:t>se síd</w:t>
      </w:r>
      <w:r w:rsidR="00C110EE">
        <w:t>lem:</w:t>
      </w:r>
      <w:r w:rsidR="00AB7C92">
        <w:tab/>
      </w:r>
      <w:r w:rsidR="00C75C1B">
        <w:t>Lázeňská 295.</w:t>
      </w:r>
      <w:r w:rsidR="00CA58A5" w:rsidRPr="00491807">
        <w:t xml:space="preserve"> Lázně</w:t>
      </w:r>
      <w:r w:rsidR="00C75C1B">
        <w:t xml:space="preserve"> Kynžvart,</w:t>
      </w:r>
      <w:r w:rsidR="00CA58A5" w:rsidRPr="00491807">
        <w:t xml:space="preserve"> PSČ </w:t>
      </w:r>
      <w:r w:rsidR="00C75C1B">
        <w:t>354</w:t>
      </w:r>
      <w:r w:rsidR="00CA58A5" w:rsidRPr="00491807">
        <w:t xml:space="preserve"> </w:t>
      </w:r>
      <w:r w:rsidR="00C75C1B">
        <w:t>91</w:t>
      </w:r>
    </w:p>
    <w:p w:rsidR="00C177B3" w:rsidRPr="00491807" w:rsidRDefault="00C110EE" w:rsidP="004136B4">
      <w:pPr>
        <w:tabs>
          <w:tab w:val="left" w:pos="3402"/>
        </w:tabs>
        <w:jc w:val="both"/>
        <w:rPr>
          <w:rFonts w:ascii="Calibri" w:hAnsi="Calibri" w:cs="Calibri"/>
        </w:rPr>
      </w:pPr>
      <w:r>
        <w:rPr>
          <w:rFonts w:ascii="Calibri" w:hAnsi="Calibri" w:cs="Calibri"/>
        </w:rPr>
        <w:t>z</w:t>
      </w:r>
      <w:r w:rsidRPr="00287074">
        <w:rPr>
          <w:rFonts w:ascii="Calibri" w:hAnsi="Calibri" w:cs="Calibri"/>
        </w:rPr>
        <w:t>astoupená:</w:t>
      </w:r>
      <w:r w:rsidR="00AB7C92">
        <w:rPr>
          <w:rFonts w:ascii="Calibri" w:hAnsi="Calibri" w:cs="Calibri"/>
        </w:rPr>
        <w:tab/>
      </w:r>
      <w:r w:rsidR="007F4333">
        <w:rPr>
          <w:rFonts w:ascii="Calibri" w:hAnsi="Calibri" w:cs="Calibri"/>
        </w:rPr>
        <w:t xml:space="preserve">Ing. </w:t>
      </w:r>
      <w:r w:rsidR="00C75C1B">
        <w:rPr>
          <w:rFonts w:ascii="Calibri" w:hAnsi="Calibri" w:cs="Calibri"/>
        </w:rPr>
        <w:t>Jan</w:t>
      </w:r>
      <w:r>
        <w:rPr>
          <w:rFonts w:ascii="Calibri" w:hAnsi="Calibri" w:cs="Calibri"/>
        </w:rPr>
        <w:t>em</w:t>
      </w:r>
      <w:r w:rsidR="00C75C1B">
        <w:rPr>
          <w:rFonts w:ascii="Calibri" w:hAnsi="Calibri" w:cs="Calibri"/>
        </w:rPr>
        <w:t xml:space="preserve"> Ludvík</w:t>
      </w:r>
      <w:r>
        <w:rPr>
          <w:rFonts w:ascii="Calibri" w:hAnsi="Calibri" w:cs="Calibri"/>
        </w:rPr>
        <w:t>em</w:t>
      </w:r>
      <w:r w:rsidR="00C75C1B">
        <w:rPr>
          <w:rFonts w:ascii="Calibri" w:hAnsi="Calibri" w:cs="Calibri"/>
        </w:rPr>
        <w:t>, MBA</w:t>
      </w:r>
      <w:r w:rsidR="00CA58A5" w:rsidRPr="00491807">
        <w:rPr>
          <w:rFonts w:ascii="Calibri" w:hAnsi="Calibri" w:cs="Calibri"/>
        </w:rPr>
        <w:t>,</w:t>
      </w:r>
      <w:r w:rsidR="00C75C1B">
        <w:rPr>
          <w:rFonts w:ascii="Calibri" w:hAnsi="Calibri" w:cs="Calibri"/>
        </w:rPr>
        <w:t xml:space="preserve"> </w:t>
      </w:r>
      <w:r w:rsidR="00CA58A5" w:rsidRPr="00491807">
        <w:rPr>
          <w:rFonts w:ascii="Calibri" w:hAnsi="Calibri" w:cs="Calibri"/>
        </w:rPr>
        <w:t>ředitel</w:t>
      </w:r>
      <w:r>
        <w:rPr>
          <w:rFonts w:ascii="Calibri" w:hAnsi="Calibri" w:cs="Calibri"/>
        </w:rPr>
        <w:t>em</w:t>
      </w:r>
    </w:p>
    <w:p w:rsidR="00C177B3" w:rsidRPr="00491807" w:rsidRDefault="00CA58A5" w:rsidP="004136B4">
      <w:pPr>
        <w:pStyle w:val="Nadpis2"/>
        <w:tabs>
          <w:tab w:val="left" w:pos="3402"/>
        </w:tabs>
        <w:rPr>
          <w:rFonts w:ascii="Calibri" w:hAnsi="Calibri" w:cs="Calibri"/>
          <w:b w:val="0"/>
          <w:i w:val="0"/>
        </w:rPr>
      </w:pPr>
      <w:r w:rsidRPr="00491807">
        <w:rPr>
          <w:rFonts w:ascii="Calibri" w:hAnsi="Calibri" w:cs="Calibri"/>
          <w:b w:val="0"/>
          <w:i w:val="0"/>
        </w:rPr>
        <w:t>Identifikační číslo:</w:t>
      </w:r>
      <w:r w:rsidR="00AB7C92">
        <w:rPr>
          <w:rFonts w:ascii="Calibri" w:hAnsi="Calibri" w:cs="Calibri"/>
          <w:b w:val="0"/>
          <w:i w:val="0"/>
        </w:rPr>
        <w:tab/>
      </w:r>
      <w:r w:rsidRPr="00491807">
        <w:rPr>
          <w:rFonts w:ascii="Calibri" w:hAnsi="Calibri" w:cs="Calibri"/>
          <w:b w:val="0"/>
          <w:i w:val="0"/>
        </w:rPr>
        <w:t>00</w:t>
      </w:r>
      <w:r w:rsidR="00C75C1B">
        <w:rPr>
          <w:rFonts w:ascii="Calibri" w:hAnsi="Calibri" w:cs="Calibri"/>
          <w:b w:val="0"/>
          <w:i w:val="0"/>
        </w:rPr>
        <w:t>883573</w:t>
      </w:r>
    </w:p>
    <w:p w:rsidR="00C177B3" w:rsidRPr="00491807" w:rsidRDefault="00C177B3" w:rsidP="004136B4">
      <w:pPr>
        <w:tabs>
          <w:tab w:val="left" w:pos="3402"/>
        </w:tabs>
        <w:rPr>
          <w:rFonts w:ascii="Calibri" w:hAnsi="Calibri" w:cs="Calibri"/>
        </w:rPr>
      </w:pPr>
      <w:r w:rsidRPr="00491807">
        <w:rPr>
          <w:rFonts w:ascii="Calibri" w:hAnsi="Calibri" w:cs="Calibri"/>
        </w:rPr>
        <w:t>DIČ:</w:t>
      </w:r>
      <w:r w:rsidR="00AB7C92">
        <w:rPr>
          <w:rFonts w:ascii="Calibri" w:hAnsi="Calibri" w:cs="Calibri"/>
        </w:rPr>
        <w:tab/>
      </w:r>
      <w:r w:rsidRPr="00491807">
        <w:rPr>
          <w:rFonts w:ascii="Calibri" w:hAnsi="Calibri" w:cs="Calibri"/>
        </w:rPr>
        <w:t>CZ</w:t>
      </w:r>
      <w:r w:rsidR="00CA58A5" w:rsidRPr="00491807">
        <w:rPr>
          <w:rFonts w:ascii="Calibri" w:hAnsi="Calibri" w:cs="Calibri"/>
        </w:rPr>
        <w:t>00</w:t>
      </w:r>
      <w:r w:rsidR="00C75C1B">
        <w:rPr>
          <w:rFonts w:ascii="Calibri" w:hAnsi="Calibri" w:cs="Calibri"/>
        </w:rPr>
        <w:t>883573</w:t>
      </w:r>
    </w:p>
    <w:p w:rsidR="00C177B3" w:rsidRPr="00491807" w:rsidRDefault="00C177B3" w:rsidP="004136B4">
      <w:pPr>
        <w:tabs>
          <w:tab w:val="left" w:pos="3402"/>
        </w:tabs>
        <w:jc w:val="both"/>
        <w:rPr>
          <w:rFonts w:ascii="Calibri" w:hAnsi="Calibri" w:cs="Calibri"/>
          <w:b/>
          <w:i/>
        </w:rPr>
      </w:pPr>
      <w:r w:rsidRPr="00491807">
        <w:rPr>
          <w:rFonts w:ascii="Calibri" w:hAnsi="Calibri" w:cs="Calibri"/>
        </w:rPr>
        <w:t xml:space="preserve">Bankovní spojení: </w:t>
      </w:r>
      <w:r w:rsidR="00760093" w:rsidRPr="00491807">
        <w:rPr>
          <w:rFonts w:ascii="Calibri" w:hAnsi="Calibri" w:cs="Calibri"/>
        </w:rPr>
        <w:t xml:space="preserve"> </w:t>
      </w:r>
      <w:r w:rsidR="00AB7C92">
        <w:rPr>
          <w:rFonts w:ascii="Calibri" w:hAnsi="Calibri" w:cs="Calibri"/>
        </w:rPr>
        <w:tab/>
      </w:r>
      <w:r w:rsidR="00CA58A5" w:rsidRPr="00491807">
        <w:rPr>
          <w:rFonts w:ascii="Calibri" w:hAnsi="Calibri" w:cs="Calibri"/>
        </w:rPr>
        <w:t xml:space="preserve">ČSOB a.s. </w:t>
      </w:r>
      <w:r w:rsidR="00C75C1B">
        <w:rPr>
          <w:rFonts w:ascii="Calibri" w:hAnsi="Calibri" w:cs="Calibri"/>
        </w:rPr>
        <w:t>Mariánské Lázně,</w:t>
      </w:r>
      <w:r w:rsidR="00CA58A5" w:rsidRPr="00491807">
        <w:rPr>
          <w:rFonts w:ascii="Calibri" w:hAnsi="Calibri" w:cs="Calibri"/>
        </w:rPr>
        <w:t xml:space="preserve"> č.</w:t>
      </w:r>
      <w:r w:rsidR="004136B4">
        <w:rPr>
          <w:rFonts w:ascii="Calibri" w:hAnsi="Calibri" w:cs="Calibri"/>
        </w:rPr>
        <w:t xml:space="preserve"> </w:t>
      </w:r>
      <w:proofErr w:type="spellStart"/>
      <w:r w:rsidR="00CA58A5" w:rsidRPr="00491807">
        <w:rPr>
          <w:rFonts w:ascii="Calibri" w:hAnsi="Calibri" w:cs="Calibri"/>
        </w:rPr>
        <w:t>ú.</w:t>
      </w:r>
      <w:proofErr w:type="spellEnd"/>
      <w:r w:rsidR="00CA58A5" w:rsidRPr="00491807">
        <w:rPr>
          <w:rFonts w:ascii="Calibri" w:hAnsi="Calibri" w:cs="Calibri"/>
        </w:rPr>
        <w:t xml:space="preserve"> </w:t>
      </w:r>
      <w:r w:rsidR="004136B4">
        <w:rPr>
          <w:rFonts w:ascii="Calibri" w:hAnsi="Calibri" w:cs="Calibri"/>
        </w:rPr>
        <w:t>10006-25231331/0710</w:t>
      </w:r>
    </w:p>
    <w:p w:rsidR="00DA6EA5" w:rsidRDefault="00DA6EA5" w:rsidP="004136B4">
      <w:pPr>
        <w:tabs>
          <w:tab w:val="left" w:pos="3402"/>
        </w:tabs>
        <w:jc w:val="both"/>
        <w:rPr>
          <w:rFonts w:ascii="Calibri" w:hAnsi="Calibri" w:cs="Calibri"/>
        </w:rPr>
      </w:pPr>
      <w:r w:rsidRPr="00803E56">
        <w:rPr>
          <w:rFonts w:ascii="Calibri" w:hAnsi="Calibri" w:cs="Arial"/>
        </w:rPr>
        <w:t xml:space="preserve">ID datové schránky: </w:t>
      </w:r>
      <w:r w:rsidRPr="00803E56">
        <w:rPr>
          <w:rFonts w:ascii="Calibri" w:hAnsi="Calibri" w:cs="Arial"/>
          <w:b/>
        </w:rPr>
        <w:tab/>
      </w:r>
      <w:r w:rsidR="00CC62F2" w:rsidRPr="00CC62F2">
        <w:rPr>
          <w:rFonts w:ascii="Calibri" w:hAnsi="Calibri" w:cs="Arial"/>
        </w:rPr>
        <w:t>42sj3nc</w:t>
      </w:r>
    </w:p>
    <w:p w:rsidR="00C75C1B" w:rsidRDefault="00CA58A5" w:rsidP="004136B4">
      <w:pPr>
        <w:jc w:val="both"/>
        <w:rPr>
          <w:rFonts w:ascii="Calibri" w:hAnsi="Calibri" w:cs="Calibri"/>
        </w:rPr>
      </w:pPr>
      <w:r w:rsidRPr="00CA58A5">
        <w:rPr>
          <w:rFonts w:ascii="Calibri" w:hAnsi="Calibri" w:cs="Calibri"/>
        </w:rPr>
        <w:t xml:space="preserve">Zástupce </w:t>
      </w:r>
      <w:r w:rsidR="00C10CF2">
        <w:rPr>
          <w:rFonts w:ascii="Calibri" w:hAnsi="Calibri" w:cs="Calibri"/>
        </w:rPr>
        <w:t>objednatele</w:t>
      </w:r>
      <w:r w:rsidRPr="00CA58A5">
        <w:rPr>
          <w:rFonts w:ascii="Calibri" w:hAnsi="Calibri" w:cs="Calibri"/>
        </w:rPr>
        <w:t xml:space="preserve"> oprávněný jednat ve vě</w:t>
      </w:r>
      <w:r>
        <w:rPr>
          <w:rFonts w:ascii="Calibri" w:hAnsi="Calibri" w:cs="Calibri"/>
        </w:rPr>
        <w:t>cech smluvních</w:t>
      </w:r>
      <w:r w:rsidR="00AB7C92" w:rsidRPr="00AB7C92">
        <w:rPr>
          <w:rFonts w:ascii="Calibri" w:hAnsi="Calibri" w:cs="Calibri"/>
        </w:rPr>
        <w:t xml:space="preserve"> </w:t>
      </w:r>
      <w:r w:rsidR="00AB7C92" w:rsidRPr="00491807">
        <w:rPr>
          <w:rFonts w:ascii="Calibri" w:hAnsi="Calibri" w:cs="Calibri"/>
        </w:rPr>
        <w:t>a reklamačních</w:t>
      </w:r>
      <w:r w:rsidR="004136B4">
        <w:rPr>
          <w:rFonts w:ascii="Calibri" w:hAnsi="Calibri" w:cs="Calibri"/>
        </w:rPr>
        <w:t xml:space="preserve"> a technických</w:t>
      </w:r>
      <w:r w:rsidRPr="00CA58A5">
        <w:rPr>
          <w:rFonts w:ascii="Calibri" w:hAnsi="Calibri" w:cs="Calibri"/>
        </w:rPr>
        <w:t xml:space="preserve">: </w:t>
      </w:r>
    </w:p>
    <w:p w:rsidR="00CA58A5" w:rsidRPr="00CA58A5" w:rsidRDefault="00AB7C92" w:rsidP="004136B4">
      <w:pPr>
        <w:tabs>
          <w:tab w:val="left" w:pos="3402"/>
        </w:tabs>
        <w:jc w:val="both"/>
        <w:rPr>
          <w:rFonts w:ascii="Calibri" w:hAnsi="Calibri" w:cs="Calibri"/>
        </w:rPr>
      </w:pPr>
      <w:r>
        <w:rPr>
          <w:rFonts w:ascii="Calibri" w:hAnsi="Calibri" w:cs="Calibri"/>
        </w:rPr>
        <w:tab/>
      </w:r>
      <w:r w:rsidR="00C75C1B">
        <w:rPr>
          <w:rFonts w:ascii="Calibri" w:hAnsi="Calibri" w:cs="Calibri"/>
        </w:rPr>
        <w:t xml:space="preserve">Ing. Jiří </w:t>
      </w:r>
      <w:r w:rsidR="00F601AC">
        <w:rPr>
          <w:rFonts w:ascii="Calibri" w:hAnsi="Calibri" w:cs="Calibri"/>
        </w:rPr>
        <w:t>Šlachta</w:t>
      </w:r>
      <w:r w:rsidR="00C75C1B">
        <w:rPr>
          <w:rFonts w:ascii="Calibri" w:hAnsi="Calibri" w:cs="Calibri"/>
        </w:rPr>
        <w:t xml:space="preserve">, provozně </w:t>
      </w:r>
      <w:r w:rsidR="00383E80">
        <w:rPr>
          <w:rFonts w:ascii="Calibri" w:hAnsi="Calibri" w:cs="Calibri"/>
        </w:rPr>
        <w:t>technický náměstek</w:t>
      </w:r>
      <w:r w:rsidR="00C75C1B">
        <w:rPr>
          <w:rFonts w:ascii="Calibri" w:hAnsi="Calibri" w:cs="Calibri"/>
        </w:rPr>
        <w:t xml:space="preserve"> </w:t>
      </w:r>
    </w:p>
    <w:p w:rsidR="008C79F1" w:rsidRDefault="008C79F1" w:rsidP="008C79F1">
      <w:pPr>
        <w:tabs>
          <w:tab w:val="left" w:pos="3402"/>
        </w:tabs>
        <w:jc w:val="both"/>
        <w:rPr>
          <w:rFonts w:ascii="Calibri" w:hAnsi="Calibri" w:cs="Calibri"/>
        </w:rPr>
      </w:pPr>
      <w:r w:rsidRPr="00491807">
        <w:rPr>
          <w:rFonts w:ascii="Calibri" w:hAnsi="Calibri" w:cs="Calibri"/>
        </w:rPr>
        <w:t>Telefon</w:t>
      </w:r>
      <w:r>
        <w:rPr>
          <w:rFonts w:ascii="Calibri" w:hAnsi="Calibri" w:cs="Calibri"/>
        </w:rPr>
        <w:t xml:space="preserve">ické </w:t>
      </w:r>
      <w:r w:rsidRPr="00491807">
        <w:rPr>
          <w:rFonts w:ascii="Calibri" w:hAnsi="Calibri" w:cs="Calibri"/>
        </w:rPr>
        <w:t>spojení:</w:t>
      </w:r>
      <w:r>
        <w:rPr>
          <w:rFonts w:ascii="Calibri" w:hAnsi="Calibri" w:cs="Calibri"/>
        </w:rPr>
        <w:tab/>
        <w:t xml:space="preserve">+420 </w:t>
      </w:r>
      <w:r w:rsidRPr="00383E80">
        <w:rPr>
          <w:rFonts w:ascii="Calibri" w:hAnsi="Calibri" w:cs="Calibri"/>
        </w:rPr>
        <w:t>354 672</w:t>
      </w:r>
      <w:r>
        <w:rPr>
          <w:rFonts w:ascii="Calibri" w:hAnsi="Calibri" w:cs="Calibri"/>
        </w:rPr>
        <w:t> </w:t>
      </w:r>
      <w:r w:rsidRPr="00383E80">
        <w:rPr>
          <w:rFonts w:ascii="Calibri" w:hAnsi="Calibri" w:cs="Calibri"/>
        </w:rPr>
        <w:t>153</w:t>
      </w:r>
    </w:p>
    <w:p w:rsidR="008C79F1" w:rsidRPr="00491807" w:rsidRDefault="008C79F1" w:rsidP="008C79F1">
      <w:pPr>
        <w:tabs>
          <w:tab w:val="left" w:pos="3402"/>
        </w:tabs>
        <w:jc w:val="both"/>
        <w:rPr>
          <w:rFonts w:ascii="Calibri" w:hAnsi="Calibri" w:cs="Calibri"/>
        </w:rPr>
      </w:pPr>
      <w:r>
        <w:rPr>
          <w:rFonts w:ascii="Calibri" w:hAnsi="Calibri" w:cs="Calibri"/>
        </w:rPr>
        <w:t>GSM:</w:t>
      </w:r>
      <w:r>
        <w:rPr>
          <w:rFonts w:ascii="Calibri" w:hAnsi="Calibri" w:cs="Calibri"/>
        </w:rPr>
        <w:tab/>
        <w:t>+420</w:t>
      </w:r>
      <w:r w:rsidR="00F601AC">
        <w:rPr>
          <w:rFonts w:ascii="Calibri" w:hAnsi="Calibri" w:cs="Calibri"/>
        </w:rPr>
        <w:t> 606 603 568</w:t>
      </w:r>
    </w:p>
    <w:p w:rsidR="008C79F1" w:rsidRDefault="008C79F1" w:rsidP="008C79F1">
      <w:pPr>
        <w:tabs>
          <w:tab w:val="left" w:pos="3402"/>
        </w:tabs>
        <w:jc w:val="both"/>
        <w:rPr>
          <w:rFonts w:ascii="Calibri" w:hAnsi="Calibri" w:cs="Calibri"/>
        </w:rPr>
      </w:pPr>
      <w:r w:rsidRPr="00491807">
        <w:rPr>
          <w:rFonts w:ascii="Calibri" w:hAnsi="Calibri" w:cs="Calibri"/>
        </w:rPr>
        <w:t xml:space="preserve">E-mailová kontaktní adresa: </w:t>
      </w:r>
      <w:r>
        <w:rPr>
          <w:rFonts w:ascii="Calibri" w:hAnsi="Calibri" w:cs="Calibri"/>
        </w:rPr>
        <w:tab/>
      </w:r>
      <w:r w:rsidR="00F601AC">
        <w:rPr>
          <w:rFonts w:ascii="Calibri" w:hAnsi="Calibri" w:cs="Calibri"/>
        </w:rPr>
        <w:t>slachta</w:t>
      </w:r>
      <w:r w:rsidRPr="004136B4">
        <w:rPr>
          <w:rStyle w:val="Hypertextovodkaz"/>
          <w:rFonts w:ascii="Calibri" w:hAnsi="Calibri" w:cs="Calibri"/>
          <w:color w:val="auto"/>
          <w:u w:val="none"/>
        </w:rPr>
        <w:t>@lazne-kynzvart.cz</w:t>
      </w:r>
      <w:r w:rsidR="004136B4" w:rsidRPr="004136B4">
        <w:rPr>
          <w:rFonts w:ascii="Calibri" w:hAnsi="Calibri" w:cs="Calibri"/>
        </w:rPr>
        <w:t xml:space="preserve"> </w:t>
      </w:r>
    </w:p>
    <w:p w:rsidR="002C10DA" w:rsidRPr="00491807" w:rsidRDefault="002C10DA" w:rsidP="00C177B3">
      <w:pPr>
        <w:jc w:val="both"/>
        <w:rPr>
          <w:rFonts w:ascii="Calibri" w:hAnsi="Calibri" w:cs="Calibri"/>
        </w:rPr>
      </w:pPr>
    </w:p>
    <w:p w:rsidR="009C0B02" w:rsidRPr="00491807" w:rsidRDefault="009C0B02" w:rsidP="00C177B3">
      <w:pPr>
        <w:jc w:val="both"/>
        <w:rPr>
          <w:rFonts w:ascii="Calibri" w:hAnsi="Calibri" w:cs="Calibri"/>
        </w:rPr>
      </w:pPr>
      <w:r w:rsidRPr="00491807">
        <w:rPr>
          <w:rFonts w:ascii="Calibri" w:hAnsi="Calibri" w:cs="Calibri"/>
        </w:rPr>
        <w:t>(dále jen „</w:t>
      </w:r>
      <w:r w:rsidR="00C10CF2">
        <w:rPr>
          <w:rFonts w:ascii="Calibri" w:hAnsi="Calibri" w:cs="Calibri"/>
        </w:rPr>
        <w:t>objednatel</w:t>
      </w:r>
      <w:r w:rsidRPr="00491807">
        <w:rPr>
          <w:rFonts w:ascii="Calibri" w:hAnsi="Calibri" w:cs="Calibri"/>
        </w:rPr>
        <w:t>“)</w:t>
      </w:r>
    </w:p>
    <w:p w:rsidR="00193923" w:rsidRPr="00491807" w:rsidRDefault="00193923">
      <w:pPr>
        <w:jc w:val="both"/>
        <w:rPr>
          <w:rFonts w:ascii="Calibri" w:hAnsi="Calibri" w:cs="Calibri"/>
        </w:rPr>
      </w:pPr>
    </w:p>
    <w:p w:rsidR="009D7F7D" w:rsidRPr="00491807" w:rsidRDefault="009D7F7D">
      <w:pPr>
        <w:jc w:val="both"/>
        <w:rPr>
          <w:rFonts w:ascii="Calibri" w:hAnsi="Calibri" w:cs="Calibri"/>
        </w:rPr>
      </w:pPr>
      <w:r w:rsidRPr="00491807">
        <w:rPr>
          <w:rFonts w:ascii="Calibri" w:hAnsi="Calibri" w:cs="Calibri"/>
        </w:rPr>
        <w:t>a</w:t>
      </w:r>
    </w:p>
    <w:p w:rsidR="00193923" w:rsidRPr="00491807" w:rsidRDefault="00193923">
      <w:pPr>
        <w:jc w:val="both"/>
        <w:rPr>
          <w:rFonts w:ascii="Calibri" w:hAnsi="Calibri" w:cs="Calibri"/>
        </w:rPr>
      </w:pPr>
    </w:p>
    <w:p w:rsidR="009C0B02" w:rsidRPr="00491807" w:rsidRDefault="00C10CF2">
      <w:pPr>
        <w:spacing w:after="120"/>
        <w:jc w:val="both"/>
        <w:rPr>
          <w:rFonts w:ascii="Calibri" w:hAnsi="Calibri" w:cs="Calibri"/>
          <w:u w:val="single"/>
        </w:rPr>
      </w:pPr>
      <w:r>
        <w:rPr>
          <w:rFonts w:ascii="Calibri" w:hAnsi="Calibri" w:cs="Calibri"/>
          <w:u w:val="single"/>
        </w:rPr>
        <w:t>Zhotovitel</w:t>
      </w:r>
      <w:r w:rsidR="009D7F7D" w:rsidRPr="00491807">
        <w:rPr>
          <w:rFonts w:ascii="Calibri" w:hAnsi="Calibri" w:cs="Calibri"/>
          <w:u w:val="single"/>
        </w:rPr>
        <w:t>:</w:t>
      </w:r>
    </w:p>
    <w:p w:rsidR="00C177B3" w:rsidRPr="00C110EE" w:rsidRDefault="00395813" w:rsidP="004136B4">
      <w:pPr>
        <w:tabs>
          <w:tab w:val="left" w:pos="3402"/>
        </w:tabs>
        <w:ind w:left="3828" w:hanging="3828"/>
        <w:jc w:val="both"/>
        <w:rPr>
          <w:rFonts w:ascii="Calibri" w:hAnsi="Calibri" w:cs="Calibri"/>
          <w:b/>
          <w:color w:val="FF0000"/>
        </w:rPr>
      </w:pPr>
      <w:r w:rsidRPr="00287074">
        <w:rPr>
          <w:rFonts w:ascii="Calibri" w:hAnsi="Calibri" w:cs="Calibri"/>
        </w:rPr>
        <w:t>Obch</w:t>
      </w:r>
      <w:r w:rsidR="00CB48AF" w:rsidRPr="00287074">
        <w:rPr>
          <w:rFonts w:ascii="Calibri" w:hAnsi="Calibri" w:cs="Calibri"/>
        </w:rPr>
        <w:t>o</w:t>
      </w:r>
      <w:r w:rsidR="00D50F4C" w:rsidRPr="00287074">
        <w:rPr>
          <w:rFonts w:ascii="Calibri" w:hAnsi="Calibri" w:cs="Calibri"/>
        </w:rPr>
        <w:t>d</w:t>
      </w:r>
      <w:r w:rsidR="00250587" w:rsidRPr="00287074">
        <w:rPr>
          <w:rFonts w:ascii="Calibri" w:hAnsi="Calibri" w:cs="Calibri"/>
        </w:rPr>
        <w:t xml:space="preserve">ní </w:t>
      </w:r>
      <w:proofErr w:type="gramStart"/>
      <w:r w:rsidR="00250587" w:rsidRPr="00287074">
        <w:rPr>
          <w:rFonts w:ascii="Calibri" w:hAnsi="Calibri" w:cs="Calibri"/>
        </w:rPr>
        <w:t>firma</w:t>
      </w:r>
      <w:r w:rsidR="000676CD" w:rsidRPr="00287074">
        <w:rPr>
          <w:rFonts w:ascii="Calibri" w:hAnsi="Calibri" w:cs="Calibri"/>
        </w:rPr>
        <w:t xml:space="preserve">: </w:t>
      </w:r>
      <w:r w:rsidR="003A6FD4" w:rsidRPr="00287074">
        <w:rPr>
          <w:rFonts w:ascii="Calibri" w:hAnsi="Calibri" w:cs="Calibri"/>
        </w:rPr>
        <w:tab/>
      </w:r>
      <w:r w:rsidR="00E93DF8">
        <w:rPr>
          <w:rFonts w:ascii="Calibri" w:hAnsi="Calibri" w:cs="Calibri"/>
          <w:b/>
        </w:rPr>
        <w:t>..</w:t>
      </w:r>
      <w:proofErr w:type="gramEnd"/>
    </w:p>
    <w:p w:rsidR="00C177B3" w:rsidRPr="00C110EE" w:rsidRDefault="00C110EE" w:rsidP="004136B4">
      <w:pPr>
        <w:tabs>
          <w:tab w:val="left" w:pos="3402"/>
        </w:tabs>
        <w:ind w:left="4253" w:hanging="4253"/>
        <w:jc w:val="both"/>
        <w:rPr>
          <w:rFonts w:ascii="Calibri" w:hAnsi="Calibri" w:cs="Calibri"/>
          <w:color w:val="FF0000"/>
        </w:rPr>
      </w:pPr>
      <w:r w:rsidRPr="00C110EE">
        <w:rPr>
          <w:rFonts w:ascii="Calibri" w:hAnsi="Calibri" w:cs="Calibri"/>
        </w:rPr>
        <w:t xml:space="preserve">se </w:t>
      </w:r>
      <w:proofErr w:type="gramStart"/>
      <w:r w:rsidRPr="00C110EE">
        <w:rPr>
          <w:rFonts w:ascii="Calibri" w:hAnsi="Calibri" w:cs="Calibri"/>
        </w:rPr>
        <w:t>sídlem</w:t>
      </w:r>
      <w:r w:rsidR="00C177B3" w:rsidRPr="00C110EE">
        <w:rPr>
          <w:rFonts w:ascii="Calibri" w:hAnsi="Calibri" w:cs="Calibri"/>
        </w:rPr>
        <w:t>:</w:t>
      </w:r>
      <w:r w:rsidR="00C177B3" w:rsidRPr="00C110EE">
        <w:rPr>
          <w:rFonts w:ascii="Calibri" w:hAnsi="Calibri" w:cs="Calibri"/>
          <w:b/>
        </w:rPr>
        <w:t xml:space="preserve"> </w:t>
      </w:r>
      <w:r w:rsidR="003A6FD4" w:rsidRPr="00C110EE">
        <w:rPr>
          <w:rFonts w:ascii="Calibri" w:hAnsi="Calibri" w:cs="Calibri"/>
          <w:b/>
        </w:rPr>
        <w:tab/>
      </w:r>
      <w:r w:rsidR="00E93DF8">
        <w:rPr>
          <w:rFonts w:ascii="Calibri" w:hAnsi="Calibri" w:cs="Calibri"/>
        </w:rPr>
        <w:t>..</w:t>
      </w:r>
      <w:proofErr w:type="gramEnd"/>
    </w:p>
    <w:p w:rsidR="00C177B3" w:rsidRPr="00C110EE" w:rsidRDefault="00C110EE" w:rsidP="004136B4">
      <w:pPr>
        <w:tabs>
          <w:tab w:val="left" w:pos="3402"/>
          <w:tab w:val="left" w:pos="4253"/>
        </w:tabs>
        <w:ind w:left="4253" w:hanging="4253"/>
        <w:jc w:val="both"/>
        <w:rPr>
          <w:rFonts w:ascii="Calibri" w:hAnsi="Calibri" w:cs="Calibri"/>
          <w:b/>
          <w:color w:val="FF0000"/>
        </w:rPr>
      </w:pPr>
      <w:proofErr w:type="gramStart"/>
      <w:r w:rsidRPr="00C110EE">
        <w:rPr>
          <w:rFonts w:ascii="Calibri" w:hAnsi="Calibri" w:cs="Calibri"/>
        </w:rPr>
        <w:t>z</w:t>
      </w:r>
      <w:r w:rsidR="00C177B3" w:rsidRPr="00C110EE">
        <w:rPr>
          <w:rFonts w:ascii="Calibri" w:hAnsi="Calibri" w:cs="Calibri"/>
        </w:rPr>
        <w:t>astoupená:</w:t>
      </w:r>
      <w:r w:rsidR="000676CD" w:rsidRPr="00C110EE">
        <w:rPr>
          <w:rFonts w:ascii="Calibri" w:hAnsi="Calibri" w:cs="Calibri"/>
        </w:rPr>
        <w:t xml:space="preserve"> </w:t>
      </w:r>
      <w:r w:rsidR="004136B4">
        <w:rPr>
          <w:rFonts w:ascii="Calibri" w:hAnsi="Calibri" w:cs="Calibri"/>
        </w:rPr>
        <w:tab/>
      </w:r>
      <w:r w:rsidR="00E93DF8">
        <w:rPr>
          <w:rFonts w:ascii="Calibri" w:hAnsi="Calibri" w:cs="Calibri"/>
        </w:rPr>
        <w:t>..</w:t>
      </w:r>
      <w:proofErr w:type="gramEnd"/>
    </w:p>
    <w:p w:rsidR="00C177B3" w:rsidRPr="00C110EE" w:rsidRDefault="00760093" w:rsidP="004136B4">
      <w:pPr>
        <w:tabs>
          <w:tab w:val="left" w:pos="3402"/>
          <w:tab w:val="left" w:pos="4253"/>
        </w:tabs>
        <w:ind w:left="4253" w:hanging="4253"/>
        <w:jc w:val="both"/>
        <w:rPr>
          <w:rFonts w:ascii="Calibri" w:hAnsi="Calibri" w:cs="Calibri"/>
          <w:b/>
          <w:color w:val="FF0000"/>
        </w:rPr>
      </w:pPr>
      <w:r w:rsidRPr="00C110EE">
        <w:rPr>
          <w:rFonts w:ascii="Calibri" w:hAnsi="Calibri" w:cs="Calibri"/>
        </w:rPr>
        <w:t xml:space="preserve">Identifikační </w:t>
      </w:r>
      <w:proofErr w:type="gramStart"/>
      <w:r w:rsidRPr="00C110EE">
        <w:rPr>
          <w:rFonts w:ascii="Calibri" w:hAnsi="Calibri" w:cs="Calibri"/>
        </w:rPr>
        <w:t xml:space="preserve">číslo: </w:t>
      </w:r>
      <w:r w:rsidR="003A6FD4" w:rsidRPr="00C110EE">
        <w:rPr>
          <w:rFonts w:ascii="Calibri" w:hAnsi="Calibri" w:cs="Calibri"/>
        </w:rPr>
        <w:tab/>
      </w:r>
      <w:r w:rsidR="00E93DF8">
        <w:rPr>
          <w:rFonts w:ascii="Calibri" w:hAnsi="Calibri" w:cs="Calibri"/>
        </w:rPr>
        <w:t>..</w:t>
      </w:r>
      <w:proofErr w:type="gramEnd"/>
    </w:p>
    <w:p w:rsidR="00C177B3" w:rsidRPr="00C110EE" w:rsidRDefault="00E6369D" w:rsidP="004136B4">
      <w:pPr>
        <w:tabs>
          <w:tab w:val="left" w:pos="3402"/>
          <w:tab w:val="left" w:pos="4253"/>
        </w:tabs>
        <w:jc w:val="both"/>
        <w:rPr>
          <w:rFonts w:ascii="Calibri" w:hAnsi="Calibri" w:cs="Calibri"/>
          <w:b/>
          <w:color w:val="FF0000"/>
        </w:rPr>
      </w:pPr>
      <w:proofErr w:type="gramStart"/>
      <w:r w:rsidRPr="00C110EE">
        <w:rPr>
          <w:rFonts w:ascii="Calibri" w:hAnsi="Calibri" w:cs="Calibri"/>
        </w:rPr>
        <w:t xml:space="preserve">DIČ: </w:t>
      </w:r>
      <w:r w:rsidR="003A6FD4" w:rsidRPr="00C110EE">
        <w:rPr>
          <w:rFonts w:ascii="Calibri" w:hAnsi="Calibri" w:cs="Calibri"/>
        </w:rPr>
        <w:tab/>
      </w:r>
      <w:r w:rsidR="00E93DF8">
        <w:rPr>
          <w:rFonts w:ascii="Calibri" w:hAnsi="Calibri" w:cs="Calibri"/>
        </w:rPr>
        <w:t>..</w:t>
      </w:r>
      <w:proofErr w:type="gramEnd"/>
    </w:p>
    <w:p w:rsidR="009C0B02" w:rsidRPr="00C110EE" w:rsidRDefault="00C368EE" w:rsidP="004136B4">
      <w:pPr>
        <w:tabs>
          <w:tab w:val="left" w:pos="3402"/>
          <w:tab w:val="left" w:pos="4253"/>
        </w:tabs>
        <w:ind w:left="4253" w:hanging="4253"/>
        <w:jc w:val="both"/>
        <w:rPr>
          <w:rFonts w:ascii="Calibri" w:hAnsi="Calibri" w:cs="Calibri"/>
          <w:b/>
          <w:color w:val="FF0000"/>
        </w:rPr>
      </w:pPr>
      <w:r w:rsidRPr="00C110EE">
        <w:rPr>
          <w:rFonts w:ascii="Calibri" w:hAnsi="Calibri" w:cs="Calibri"/>
        </w:rPr>
        <w:t>B</w:t>
      </w:r>
      <w:r w:rsidR="00D50F4C" w:rsidRPr="00C110EE">
        <w:rPr>
          <w:rFonts w:ascii="Calibri" w:hAnsi="Calibri" w:cs="Calibri"/>
        </w:rPr>
        <w:t xml:space="preserve">ankovní </w:t>
      </w:r>
      <w:proofErr w:type="gramStart"/>
      <w:r w:rsidR="00D50F4C" w:rsidRPr="00C110EE">
        <w:rPr>
          <w:rFonts w:ascii="Calibri" w:hAnsi="Calibri" w:cs="Calibri"/>
        </w:rPr>
        <w:t>spoje</w:t>
      </w:r>
      <w:r w:rsidR="00E6369D" w:rsidRPr="00C110EE">
        <w:rPr>
          <w:rFonts w:ascii="Calibri" w:hAnsi="Calibri" w:cs="Calibri"/>
        </w:rPr>
        <w:t xml:space="preserve">ní: </w:t>
      </w:r>
      <w:r w:rsidR="003A6FD4" w:rsidRPr="00C110EE">
        <w:rPr>
          <w:rFonts w:ascii="Calibri" w:hAnsi="Calibri" w:cs="Calibri"/>
        </w:rPr>
        <w:tab/>
      </w:r>
      <w:r w:rsidR="00E93DF8">
        <w:rPr>
          <w:rFonts w:ascii="Calibri" w:hAnsi="Calibri" w:cs="Calibri"/>
        </w:rPr>
        <w:t>..</w:t>
      </w:r>
      <w:proofErr w:type="gramEnd"/>
    </w:p>
    <w:p w:rsidR="00DA6EA5" w:rsidRPr="00C110EE" w:rsidRDefault="00DA6EA5" w:rsidP="00DA6EA5">
      <w:pPr>
        <w:tabs>
          <w:tab w:val="left" w:pos="4253"/>
        </w:tabs>
        <w:ind w:left="4253" w:hanging="4253"/>
        <w:rPr>
          <w:rFonts w:ascii="Calibri" w:hAnsi="Calibri" w:cs="Arial"/>
          <w:szCs w:val="22"/>
        </w:rPr>
      </w:pPr>
      <w:r w:rsidRPr="00C110EE">
        <w:rPr>
          <w:rFonts w:ascii="Calibri" w:hAnsi="Calibri" w:cs="Arial"/>
          <w:szCs w:val="22"/>
        </w:rPr>
        <w:t xml:space="preserve">Zapsán v OR vedeném u </w:t>
      </w:r>
      <w:r w:rsidR="00E93DF8">
        <w:rPr>
          <w:rFonts w:ascii="Calibri" w:hAnsi="Calibri" w:cs="Arial"/>
          <w:szCs w:val="22"/>
        </w:rPr>
        <w:t>..</w:t>
      </w:r>
      <w:r w:rsidRPr="00C110EE">
        <w:rPr>
          <w:rFonts w:ascii="Calibri" w:hAnsi="Calibri" w:cs="Arial"/>
          <w:szCs w:val="22"/>
        </w:rPr>
        <w:t xml:space="preserve"> oddělení </w:t>
      </w:r>
      <w:r w:rsidR="00E93DF8">
        <w:rPr>
          <w:rFonts w:ascii="Calibri" w:hAnsi="Calibri" w:cs="Arial"/>
          <w:szCs w:val="22"/>
        </w:rPr>
        <w:t>..</w:t>
      </w:r>
      <w:r w:rsidRPr="00C110EE">
        <w:rPr>
          <w:rFonts w:ascii="Calibri" w:hAnsi="Calibri" w:cs="Arial"/>
          <w:szCs w:val="22"/>
        </w:rPr>
        <w:t xml:space="preserve">, </w:t>
      </w:r>
      <w:proofErr w:type="gramStart"/>
      <w:r w:rsidRPr="00C110EE">
        <w:rPr>
          <w:rFonts w:ascii="Calibri" w:hAnsi="Calibri" w:cs="Arial"/>
          <w:szCs w:val="22"/>
        </w:rPr>
        <w:t xml:space="preserve">vložce </w:t>
      </w:r>
      <w:r w:rsidR="00E93DF8">
        <w:rPr>
          <w:rFonts w:ascii="Calibri" w:hAnsi="Calibri" w:cs="Arial"/>
          <w:szCs w:val="22"/>
        </w:rPr>
        <w:t>..</w:t>
      </w:r>
      <w:proofErr w:type="gramEnd"/>
    </w:p>
    <w:p w:rsidR="00DA6EA5" w:rsidRPr="00C110EE" w:rsidRDefault="00DA6EA5" w:rsidP="004136B4">
      <w:pPr>
        <w:tabs>
          <w:tab w:val="left" w:pos="3402"/>
        </w:tabs>
        <w:jc w:val="both"/>
        <w:rPr>
          <w:rFonts w:ascii="Calibri" w:hAnsi="Calibri" w:cs="Calibri"/>
        </w:rPr>
      </w:pPr>
      <w:r w:rsidRPr="00C110EE">
        <w:rPr>
          <w:rFonts w:ascii="Calibri" w:hAnsi="Calibri" w:cs="Arial"/>
          <w:szCs w:val="22"/>
        </w:rPr>
        <w:t xml:space="preserve">ID datové </w:t>
      </w:r>
      <w:proofErr w:type="gramStart"/>
      <w:r w:rsidRPr="00C110EE">
        <w:rPr>
          <w:rFonts w:ascii="Calibri" w:hAnsi="Calibri" w:cs="Arial"/>
          <w:szCs w:val="22"/>
        </w:rPr>
        <w:t xml:space="preserve">schránky: </w:t>
      </w:r>
      <w:r w:rsidR="004136B4">
        <w:rPr>
          <w:rFonts w:ascii="Calibri" w:hAnsi="Calibri" w:cs="Arial"/>
          <w:b/>
          <w:szCs w:val="22"/>
        </w:rPr>
        <w:tab/>
      </w:r>
      <w:r w:rsidR="00E93DF8">
        <w:rPr>
          <w:rFonts w:ascii="Calibri" w:hAnsi="Calibri" w:cs="Arial"/>
          <w:szCs w:val="22"/>
        </w:rPr>
        <w:t>..</w:t>
      </w:r>
      <w:proofErr w:type="gramEnd"/>
    </w:p>
    <w:p w:rsidR="001D4965" w:rsidRPr="00C110EE" w:rsidRDefault="003A718D">
      <w:pPr>
        <w:jc w:val="both"/>
        <w:rPr>
          <w:rFonts w:ascii="Calibri" w:hAnsi="Calibri" w:cs="Calibri"/>
        </w:rPr>
      </w:pPr>
      <w:r w:rsidRPr="00C110EE">
        <w:rPr>
          <w:rFonts w:ascii="Calibri" w:hAnsi="Calibri" w:cs="Calibri"/>
        </w:rPr>
        <w:t xml:space="preserve">Zástupce </w:t>
      </w:r>
      <w:r w:rsidR="00C10CF2">
        <w:rPr>
          <w:rFonts w:ascii="Calibri" w:hAnsi="Calibri" w:cs="Calibri"/>
        </w:rPr>
        <w:t>zhotovitele</w:t>
      </w:r>
      <w:r w:rsidR="001D4965" w:rsidRPr="00C110EE">
        <w:rPr>
          <w:rFonts w:ascii="Calibri" w:hAnsi="Calibri" w:cs="Calibri"/>
        </w:rPr>
        <w:t xml:space="preserve"> oprávněný jednat ve věcech </w:t>
      </w:r>
      <w:proofErr w:type="gramStart"/>
      <w:r w:rsidR="001D4965" w:rsidRPr="00C110EE">
        <w:rPr>
          <w:rFonts w:ascii="Calibri" w:hAnsi="Calibri" w:cs="Calibri"/>
        </w:rPr>
        <w:t xml:space="preserve">smluvních: </w:t>
      </w:r>
      <w:r w:rsidR="00E93DF8">
        <w:rPr>
          <w:rFonts w:ascii="Calibri" w:hAnsi="Calibri" w:cs="Calibri"/>
        </w:rPr>
        <w:t>..</w:t>
      </w:r>
      <w:proofErr w:type="gramEnd"/>
    </w:p>
    <w:p w:rsidR="009C0B02" w:rsidRPr="00C110EE" w:rsidRDefault="009C0B02" w:rsidP="001D4965">
      <w:pPr>
        <w:tabs>
          <w:tab w:val="left" w:pos="7513"/>
        </w:tabs>
        <w:ind w:left="7513" w:hanging="7513"/>
        <w:jc w:val="both"/>
        <w:rPr>
          <w:rFonts w:ascii="Calibri" w:hAnsi="Calibri" w:cs="Calibri"/>
          <w:color w:val="FF0000"/>
        </w:rPr>
      </w:pPr>
      <w:r w:rsidRPr="00C110EE">
        <w:rPr>
          <w:rFonts w:ascii="Calibri" w:hAnsi="Calibri" w:cs="Calibri"/>
        </w:rPr>
        <w:t xml:space="preserve">Zástupce </w:t>
      </w:r>
      <w:r w:rsidR="00C10CF2">
        <w:rPr>
          <w:rFonts w:ascii="Calibri" w:hAnsi="Calibri" w:cs="Calibri"/>
        </w:rPr>
        <w:t>zhotovitele</w:t>
      </w:r>
      <w:r w:rsidR="00247315" w:rsidRPr="00C110EE">
        <w:rPr>
          <w:rFonts w:ascii="Calibri" w:hAnsi="Calibri" w:cs="Calibri"/>
        </w:rPr>
        <w:t xml:space="preserve"> </w:t>
      </w:r>
      <w:r w:rsidRPr="00C110EE">
        <w:rPr>
          <w:rFonts w:ascii="Calibri" w:hAnsi="Calibri" w:cs="Calibri"/>
        </w:rPr>
        <w:t>oprávně</w:t>
      </w:r>
      <w:r w:rsidR="00240C6C" w:rsidRPr="00C110EE">
        <w:rPr>
          <w:rFonts w:ascii="Calibri" w:hAnsi="Calibri" w:cs="Calibri"/>
        </w:rPr>
        <w:t>ný jednat ve věcech technických</w:t>
      </w:r>
      <w:r w:rsidR="001D4965" w:rsidRPr="00C110EE">
        <w:rPr>
          <w:rFonts w:ascii="Calibri" w:hAnsi="Calibri" w:cs="Calibri"/>
        </w:rPr>
        <w:t xml:space="preserve"> a </w:t>
      </w:r>
      <w:proofErr w:type="gramStart"/>
      <w:r w:rsidR="001D4965" w:rsidRPr="00C110EE">
        <w:rPr>
          <w:rFonts w:ascii="Calibri" w:hAnsi="Calibri" w:cs="Calibri"/>
        </w:rPr>
        <w:t>reklamačních</w:t>
      </w:r>
      <w:r w:rsidRPr="00C110EE">
        <w:rPr>
          <w:rFonts w:ascii="Calibri" w:hAnsi="Calibri" w:cs="Calibri"/>
        </w:rPr>
        <w:t>:</w:t>
      </w:r>
      <w:r w:rsidR="00395813" w:rsidRPr="00C110EE">
        <w:rPr>
          <w:rFonts w:ascii="Calibri" w:hAnsi="Calibri" w:cs="Calibri"/>
          <w:b/>
        </w:rPr>
        <w:t xml:space="preserve"> </w:t>
      </w:r>
      <w:r w:rsidR="00E93DF8">
        <w:rPr>
          <w:rFonts w:ascii="Calibri" w:hAnsi="Calibri" w:cs="Calibri"/>
        </w:rPr>
        <w:t>..</w:t>
      </w:r>
      <w:proofErr w:type="gramEnd"/>
    </w:p>
    <w:p w:rsidR="009C0B02" w:rsidRPr="00C110EE" w:rsidRDefault="00240C6C" w:rsidP="004136B4">
      <w:pPr>
        <w:tabs>
          <w:tab w:val="left" w:pos="3402"/>
        </w:tabs>
        <w:jc w:val="both"/>
        <w:rPr>
          <w:rFonts w:ascii="Calibri" w:hAnsi="Calibri" w:cs="Calibri"/>
          <w:b/>
        </w:rPr>
      </w:pPr>
      <w:r w:rsidRPr="00C110EE">
        <w:rPr>
          <w:rFonts w:ascii="Calibri" w:hAnsi="Calibri" w:cs="Calibri"/>
        </w:rPr>
        <w:t xml:space="preserve">Telefonické a faxové </w:t>
      </w:r>
      <w:proofErr w:type="gramStart"/>
      <w:r w:rsidRPr="00C110EE">
        <w:rPr>
          <w:rFonts w:ascii="Calibri" w:hAnsi="Calibri" w:cs="Calibri"/>
        </w:rPr>
        <w:t>spojení</w:t>
      </w:r>
      <w:r w:rsidR="009C0B02" w:rsidRPr="00C110EE">
        <w:rPr>
          <w:rFonts w:ascii="Calibri" w:hAnsi="Calibri" w:cs="Calibri"/>
        </w:rPr>
        <w:t>:</w:t>
      </w:r>
      <w:r w:rsidR="00C368EE" w:rsidRPr="00C110EE">
        <w:rPr>
          <w:rFonts w:ascii="Calibri" w:hAnsi="Calibri" w:cs="Calibri"/>
        </w:rPr>
        <w:t xml:space="preserve"> </w:t>
      </w:r>
      <w:r w:rsidR="00A8540F" w:rsidRPr="00C110EE">
        <w:rPr>
          <w:rFonts w:ascii="Calibri" w:hAnsi="Calibri" w:cs="Calibri"/>
        </w:rPr>
        <w:tab/>
      </w:r>
      <w:r w:rsidR="00E93DF8">
        <w:rPr>
          <w:rFonts w:ascii="Calibri" w:hAnsi="Calibri" w:cs="Calibri"/>
        </w:rPr>
        <w:t>..</w:t>
      </w:r>
      <w:proofErr w:type="gramEnd"/>
    </w:p>
    <w:p w:rsidR="009C0B02" w:rsidRPr="00F61271" w:rsidRDefault="00A8540F" w:rsidP="004136B4">
      <w:pPr>
        <w:tabs>
          <w:tab w:val="left" w:pos="3402"/>
        </w:tabs>
        <w:jc w:val="both"/>
        <w:rPr>
          <w:rFonts w:ascii="Calibri" w:hAnsi="Calibri" w:cs="Calibri"/>
          <w:b/>
          <w:color w:val="FF0000"/>
        </w:rPr>
      </w:pPr>
      <w:r w:rsidRPr="00C110EE">
        <w:rPr>
          <w:rFonts w:ascii="Calibri" w:hAnsi="Calibri" w:cs="Calibri"/>
        </w:rPr>
        <w:t xml:space="preserve">E-mailová kontaktní </w:t>
      </w:r>
      <w:proofErr w:type="gramStart"/>
      <w:r w:rsidRPr="00C110EE">
        <w:rPr>
          <w:rFonts w:ascii="Calibri" w:hAnsi="Calibri" w:cs="Calibri"/>
        </w:rPr>
        <w:t xml:space="preserve">adresa:  </w:t>
      </w:r>
      <w:r w:rsidRPr="00C110EE">
        <w:rPr>
          <w:rFonts w:ascii="Calibri" w:hAnsi="Calibri" w:cs="Calibri"/>
        </w:rPr>
        <w:tab/>
      </w:r>
      <w:r w:rsidR="00E93DF8">
        <w:rPr>
          <w:rFonts w:ascii="Calibri" w:hAnsi="Calibri" w:cs="Calibri"/>
        </w:rPr>
        <w:t>..</w:t>
      </w:r>
      <w:proofErr w:type="gramEnd"/>
    </w:p>
    <w:p w:rsidR="00193923" w:rsidRDefault="009C0B02" w:rsidP="00F61271">
      <w:pPr>
        <w:spacing w:before="120"/>
        <w:jc w:val="both"/>
        <w:rPr>
          <w:rFonts w:ascii="Calibri" w:hAnsi="Calibri" w:cs="Calibri"/>
        </w:rPr>
      </w:pPr>
      <w:r w:rsidRPr="00491807">
        <w:rPr>
          <w:rFonts w:ascii="Calibri" w:hAnsi="Calibri" w:cs="Calibri"/>
        </w:rPr>
        <w:t>(dále jen „</w:t>
      </w:r>
      <w:r w:rsidR="00C10CF2">
        <w:rPr>
          <w:rFonts w:ascii="Calibri" w:hAnsi="Calibri" w:cs="Calibri"/>
        </w:rPr>
        <w:t>zhotovitel</w:t>
      </w:r>
      <w:r w:rsidRPr="00491807">
        <w:rPr>
          <w:rFonts w:ascii="Calibri" w:hAnsi="Calibri" w:cs="Calibri"/>
        </w:rPr>
        <w:t>“)</w:t>
      </w:r>
    </w:p>
    <w:p w:rsidR="004136B4" w:rsidRDefault="009C0B02" w:rsidP="004136B4">
      <w:pPr>
        <w:pStyle w:val="Odst1"/>
      </w:pPr>
      <w:r w:rsidRPr="004136B4">
        <w:t>Předmět a účel Smlouvy</w:t>
      </w:r>
    </w:p>
    <w:p w:rsidR="009C0B02" w:rsidRDefault="00BB7EE4" w:rsidP="00F601AC">
      <w:pPr>
        <w:pStyle w:val="Odst11"/>
      </w:pPr>
      <w:r w:rsidRPr="004136B4">
        <w:t xml:space="preserve">Předmětem této </w:t>
      </w:r>
      <w:r w:rsidR="00EE7E0C" w:rsidRPr="004136B4">
        <w:t>S</w:t>
      </w:r>
      <w:r w:rsidRPr="004136B4">
        <w:t xml:space="preserve">mlouvy je </w:t>
      </w:r>
      <w:r w:rsidR="003E38D8" w:rsidRPr="004136B4">
        <w:t xml:space="preserve">uzavření smlouvy na dodavatele </w:t>
      </w:r>
      <w:r w:rsidR="004136B4">
        <w:t>projektové dokumentace a </w:t>
      </w:r>
      <w:r w:rsidR="003E38D8" w:rsidRPr="004136B4">
        <w:t xml:space="preserve">autorského dozoru </w:t>
      </w:r>
      <w:r w:rsidRPr="004136B4">
        <w:t xml:space="preserve">spočívající ve zhotovení </w:t>
      </w:r>
      <w:r w:rsidR="008A6217" w:rsidRPr="004136B4">
        <w:t xml:space="preserve">jednostupňové </w:t>
      </w:r>
      <w:r w:rsidRPr="004136B4">
        <w:t xml:space="preserve">projektové dokumentace (dále jen „dokumentace“) </w:t>
      </w:r>
      <w:r w:rsidR="008A6217" w:rsidRPr="004136B4">
        <w:t xml:space="preserve">pro provádění stavby, zadání stavby a k žádosti o stavební rozhodnutí </w:t>
      </w:r>
      <w:r w:rsidRPr="004136B4">
        <w:t>na akci</w:t>
      </w:r>
      <w:r w:rsidR="00407D3B" w:rsidRPr="004136B4">
        <w:t xml:space="preserve">: </w:t>
      </w:r>
      <w:r w:rsidR="00407D3B" w:rsidRPr="004136B4">
        <w:rPr>
          <w:b/>
        </w:rPr>
        <w:t>„</w:t>
      </w:r>
      <w:r w:rsidR="0025298F" w:rsidRPr="0025298F">
        <w:rPr>
          <w:b/>
        </w:rPr>
        <w:t xml:space="preserve">LL Lázně Kynžvart - </w:t>
      </w:r>
      <w:r w:rsidR="00F601AC" w:rsidRPr="00F601AC">
        <w:rPr>
          <w:b/>
        </w:rPr>
        <w:t>Projektová dokumentace opravy a rekonstrukce Léčebny Mánes</w:t>
      </w:r>
      <w:r w:rsidR="008A6217" w:rsidRPr="004136B4">
        <w:t>“</w:t>
      </w:r>
      <w:r w:rsidR="00D139A7">
        <w:t xml:space="preserve">, </w:t>
      </w:r>
      <w:r w:rsidR="00241DBD" w:rsidRPr="004136B4">
        <w:t>v soulad</w:t>
      </w:r>
      <w:r w:rsidR="0025298F">
        <w:t>u s platnými zákony, předpisy a </w:t>
      </w:r>
      <w:r w:rsidR="00241DBD" w:rsidRPr="004136B4">
        <w:t>normami</w:t>
      </w:r>
      <w:r w:rsidRPr="004136B4">
        <w:t>.</w:t>
      </w:r>
      <w:r w:rsidR="002C7837" w:rsidRPr="004136B4">
        <w:t xml:space="preserve"> </w:t>
      </w:r>
      <w:r w:rsidRPr="004136B4">
        <w:t xml:space="preserve">Rozsah prací je dán touto </w:t>
      </w:r>
      <w:r w:rsidR="00EE7E0C" w:rsidRPr="004136B4">
        <w:t>S</w:t>
      </w:r>
      <w:r w:rsidRPr="004136B4">
        <w:t xml:space="preserve">mlouvou a nabídkou předloženou zhotovitelem. Zhotovením projektové dokumentace se pro účely této </w:t>
      </w:r>
      <w:r w:rsidR="00EE7E0C" w:rsidRPr="004136B4">
        <w:t>S</w:t>
      </w:r>
      <w:r w:rsidRPr="004136B4">
        <w:t>mlouvy rozumí vypracování a dodá</w:t>
      </w:r>
      <w:r w:rsidR="0025298F">
        <w:t>vka všech výkresů a </w:t>
      </w:r>
      <w:r w:rsidR="008A6217" w:rsidRPr="004136B4">
        <w:t>dokumentů a </w:t>
      </w:r>
      <w:r w:rsidRPr="004136B4">
        <w:t>další práce, které jsou potřebné k dosažení popsaného záměru.</w:t>
      </w:r>
    </w:p>
    <w:p w:rsidR="0077542E" w:rsidRPr="004136B4" w:rsidRDefault="0077542E" w:rsidP="0077542E">
      <w:pPr>
        <w:pStyle w:val="Odst11"/>
        <w:numPr>
          <w:ilvl w:val="0"/>
          <w:numId w:val="0"/>
        </w:numPr>
        <w:ind w:left="792"/>
      </w:pPr>
    </w:p>
    <w:p w:rsidR="006B60FA" w:rsidRDefault="00407D3B" w:rsidP="006B60FA">
      <w:pPr>
        <w:pStyle w:val="Odst11"/>
      </w:pPr>
      <w:r>
        <w:t xml:space="preserve">Služba poskytovaná </w:t>
      </w:r>
      <w:r w:rsidR="00C10CF2">
        <w:t>zhotovitelem</w:t>
      </w:r>
      <w:r>
        <w:t xml:space="preserve"> obsahuje:</w:t>
      </w:r>
    </w:p>
    <w:p w:rsidR="000A5EB9" w:rsidRDefault="000A5EB9" w:rsidP="000A5EB9">
      <w:pPr>
        <w:pStyle w:val="Odst111"/>
        <w:numPr>
          <w:ilvl w:val="0"/>
          <w:numId w:val="0"/>
        </w:numPr>
        <w:ind w:left="964"/>
        <w:rPr>
          <w:b/>
        </w:rPr>
      </w:pPr>
    </w:p>
    <w:p w:rsidR="000A5EB9" w:rsidRDefault="00C73B59" w:rsidP="000A5EB9">
      <w:pPr>
        <w:pStyle w:val="Odst111"/>
        <w:numPr>
          <w:ilvl w:val="0"/>
          <w:numId w:val="0"/>
        </w:numPr>
        <w:ind w:left="964"/>
        <w:rPr>
          <w:b/>
        </w:rPr>
      </w:pPr>
      <w:r>
        <w:rPr>
          <w:b/>
        </w:rPr>
        <w:t>Záměr p</w:t>
      </w:r>
      <w:r w:rsidR="000A5EB9" w:rsidRPr="000A5EB9">
        <w:rPr>
          <w:b/>
        </w:rPr>
        <w:t xml:space="preserve">ro objekt </w:t>
      </w:r>
      <w:r w:rsidR="00F601AC">
        <w:rPr>
          <w:b/>
        </w:rPr>
        <w:t>Mánes I</w:t>
      </w:r>
    </w:p>
    <w:p w:rsidR="0077542E" w:rsidRDefault="00A4515C" w:rsidP="000A5EB9">
      <w:pPr>
        <w:pStyle w:val="Odst111"/>
        <w:numPr>
          <w:ilvl w:val="0"/>
          <w:numId w:val="0"/>
        </w:numPr>
        <w:ind w:left="964"/>
      </w:pPr>
      <w:r>
        <w:t>Plánem je</w:t>
      </w:r>
      <w:r w:rsidR="0077542E" w:rsidRPr="0077542E">
        <w:t xml:space="preserve"> kompletní rekonstrukc</w:t>
      </w:r>
      <w:r>
        <w:t>e</w:t>
      </w:r>
      <w:r w:rsidR="0077542E" w:rsidRPr="0077542E">
        <w:t xml:space="preserve"> vnitřních prostor daného LD, včetně částečné výměny oken, opravy fasády, </w:t>
      </w:r>
      <w:r w:rsidR="00F601AC">
        <w:rPr>
          <w:noProof/>
        </w:rPr>
        <w:t>oprava balkonů a jejich železných kontrukcí</w:t>
      </w:r>
      <w:r w:rsidR="0077542E" w:rsidRPr="0077542E">
        <w:t xml:space="preserve">. V současné době slouží </w:t>
      </w:r>
      <w:r w:rsidR="0077542E">
        <w:t xml:space="preserve">LD </w:t>
      </w:r>
      <w:r w:rsidR="00F601AC">
        <w:t xml:space="preserve">částečně </w:t>
      </w:r>
      <w:r w:rsidR="0077542E" w:rsidRPr="0077542E">
        <w:t>jako</w:t>
      </w:r>
      <w:r w:rsidR="0077542E">
        <w:t xml:space="preserve"> </w:t>
      </w:r>
      <w:r w:rsidR="00F601AC">
        <w:t>administrativní budova</w:t>
      </w:r>
      <w:r w:rsidR="0077542E" w:rsidRPr="0077542E">
        <w:t xml:space="preserve">, </w:t>
      </w:r>
      <w:r w:rsidR="0077542E">
        <w:t xml:space="preserve">kde jsou umístěny </w:t>
      </w:r>
      <w:r w:rsidR="0077542E" w:rsidRPr="0077542E">
        <w:t>kanceláře</w:t>
      </w:r>
      <w:r w:rsidR="0077542E">
        <w:t>,</w:t>
      </w:r>
      <w:r w:rsidR="0077542E" w:rsidRPr="0077542E">
        <w:t xml:space="preserve"> zázemí</w:t>
      </w:r>
      <w:r w:rsidR="0077542E">
        <w:t xml:space="preserve"> a </w:t>
      </w:r>
      <w:r w:rsidR="0077542E" w:rsidRPr="0077542E">
        <w:t xml:space="preserve">recepce se vstupní halou. </w:t>
      </w:r>
      <w:r w:rsidR="0077542E">
        <w:t xml:space="preserve">Záměrem PD je změna dispozic </w:t>
      </w:r>
      <w:r w:rsidR="0077542E" w:rsidRPr="0077542E">
        <w:t xml:space="preserve">vnitřních prostor na dům hotelového typu, ve kterém bude umístěna recepce se vstupní halou a pokoje </w:t>
      </w:r>
      <w:r w:rsidR="0077542E">
        <w:t>či</w:t>
      </w:r>
      <w:r w:rsidR="0077542E" w:rsidRPr="0077542E">
        <w:t xml:space="preserve"> apartmány sloužící k ubytování hostů. Reko</w:t>
      </w:r>
      <w:r w:rsidR="00F601AC">
        <w:t>nstrukce se bude týkat 1 NP až 5</w:t>
      </w:r>
      <w:r w:rsidR="0077542E" w:rsidRPr="0077542E">
        <w:t xml:space="preserve"> NP dané budovy</w:t>
      </w:r>
      <w:r w:rsidR="0077542E">
        <w:t>.</w:t>
      </w:r>
    </w:p>
    <w:p w:rsidR="00F601AC" w:rsidRDefault="00F601AC" w:rsidP="000A5EB9">
      <w:pPr>
        <w:pStyle w:val="Odst111"/>
        <w:numPr>
          <w:ilvl w:val="0"/>
          <w:numId w:val="0"/>
        </w:numPr>
        <w:ind w:left="964"/>
      </w:pPr>
    </w:p>
    <w:p w:rsidR="00F601AC" w:rsidRDefault="00C73B59" w:rsidP="00F601AC">
      <w:pPr>
        <w:pStyle w:val="Odst111"/>
        <w:numPr>
          <w:ilvl w:val="0"/>
          <w:numId w:val="0"/>
        </w:numPr>
        <w:ind w:left="964"/>
        <w:rPr>
          <w:b/>
        </w:rPr>
      </w:pPr>
      <w:r>
        <w:rPr>
          <w:b/>
        </w:rPr>
        <w:t>Záměr p</w:t>
      </w:r>
      <w:r w:rsidRPr="000A5EB9">
        <w:rPr>
          <w:b/>
        </w:rPr>
        <w:t>ro</w:t>
      </w:r>
      <w:r w:rsidR="00F601AC" w:rsidRPr="000A5EB9">
        <w:rPr>
          <w:b/>
        </w:rPr>
        <w:t xml:space="preserve"> objekt </w:t>
      </w:r>
      <w:r w:rsidR="00F601AC">
        <w:rPr>
          <w:b/>
        </w:rPr>
        <w:t>Mánes II</w:t>
      </w:r>
    </w:p>
    <w:p w:rsidR="00F601AC" w:rsidRDefault="00F601AC" w:rsidP="00F601AC">
      <w:pPr>
        <w:pStyle w:val="Odst111"/>
        <w:numPr>
          <w:ilvl w:val="0"/>
          <w:numId w:val="0"/>
        </w:numPr>
        <w:ind w:left="964"/>
      </w:pPr>
      <w:r>
        <w:t>Plánem je</w:t>
      </w:r>
      <w:r w:rsidRPr="0077542E">
        <w:t xml:space="preserve"> kompletní rekonstrukc</w:t>
      </w:r>
      <w:r>
        <w:t>e</w:t>
      </w:r>
      <w:r w:rsidRPr="0077542E">
        <w:t xml:space="preserve"> vnitřních prostor daného LD, včetně částečné výměny oken, opravy fasády, </w:t>
      </w:r>
      <w:r>
        <w:rPr>
          <w:noProof/>
        </w:rPr>
        <w:t>oprava balkonů a jejich železných kontrukcí</w:t>
      </w:r>
      <w:r>
        <w:t xml:space="preserve">, vytvoření centrálního </w:t>
      </w:r>
      <w:proofErr w:type="spellStart"/>
      <w:r>
        <w:t>Balnea</w:t>
      </w:r>
      <w:proofErr w:type="spellEnd"/>
      <w:r>
        <w:t xml:space="preserve"> </w:t>
      </w:r>
      <w:r>
        <w:rPr>
          <w:noProof/>
        </w:rPr>
        <w:t xml:space="preserve">(rozšíření stávajícího provozu o 1 NP). </w:t>
      </w:r>
      <w:r>
        <w:t xml:space="preserve">Záměrem PD je změna dispozic </w:t>
      </w:r>
      <w:r w:rsidRPr="0077542E">
        <w:t>vnitřních prostor na dům hotelového typu,</w:t>
      </w:r>
      <w:r>
        <w:t xml:space="preserve"> s centrálním </w:t>
      </w:r>
      <w:proofErr w:type="spellStart"/>
      <w:r>
        <w:t>Balneem</w:t>
      </w:r>
      <w:proofErr w:type="spellEnd"/>
      <w:r w:rsidRPr="0077542E">
        <w:t>. Reko</w:t>
      </w:r>
      <w:r>
        <w:t>nstrukce se bude týkat 1 NP až 5</w:t>
      </w:r>
      <w:r w:rsidRPr="0077542E">
        <w:t xml:space="preserve"> NP dané budovy</w:t>
      </w:r>
    </w:p>
    <w:p w:rsidR="00F601AC" w:rsidRDefault="00F601AC" w:rsidP="000A5EB9">
      <w:pPr>
        <w:pStyle w:val="Odst111"/>
        <w:numPr>
          <w:ilvl w:val="0"/>
          <w:numId w:val="0"/>
        </w:numPr>
        <w:ind w:left="964"/>
      </w:pPr>
    </w:p>
    <w:p w:rsidR="00C73B59" w:rsidRDefault="00C73B59" w:rsidP="00C73B59">
      <w:pPr>
        <w:pStyle w:val="Odst111"/>
        <w:numPr>
          <w:ilvl w:val="0"/>
          <w:numId w:val="0"/>
        </w:numPr>
        <w:ind w:left="964"/>
        <w:rPr>
          <w:b/>
        </w:rPr>
      </w:pPr>
      <w:r>
        <w:rPr>
          <w:b/>
        </w:rPr>
        <w:t>Záměr p</w:t>
      </w:r>
      <w:r w:rsidRPr="000A5EB9">
        <w:rPr>
          <w:b/>
        </w:rPr>
        <w:t xml:space="preserve">ro objekt </w:t>
      </w:r>
      <w:r>
        <w:rPr>
          <w:b/>
        </w:rPr>
        <w:t>Čapek</w:t>
      </w:r>
    </w:p>
    <w:p w:rsidR="00F601AC" w:rsidRDefault="00C73B59" w:rsidP="00C73B59">
      <w:pPr>
        <w:pStyle w:val="Odst111"/>
        <w:numPr>
          <w:ilvl w:val="0"/>
          <w:numId w:val="0"/>
        </w:numPr>
        <w:ind w:left="964"/>
      </w:pPr>
      <w:r>
        <w:t>Plánem je</w:t>
      </w:r>
      <w:r w:rsidRPr="0077542E">
        <w:t xml:space="preserve"> </w:t>
      </w:r>
      <w:r>
        <w:t xml:space="preserve">částečná </w:t>
      </w:r>
      <w:r w:rsidRPr="0077542E">
        <w:t>rekonstrukc</w:t>
      </w:r>
      <w:r>
        <w:t>e</w:t>
      </w:r>
      <w:r w:rsidRPr="0077542E">
        <w:t xml:space="preserve"> vnitřních prostor daného LD, </w:t>
      </w:r>
      <w:r>
        <w:t xml:space="preserve">rozšíření ubytovací kapacity, vybudování </w:t>
      </w:r>
      <w:r>
        <w:rPr>
          <w:noProof/>
        </w:rPr>
        <w:t xml:space="preserve">wellness pouze pro hosty LD Čapek (vířivka + sauna). </w:t>
      </w:r>
      <w:r>
        <w:t xml:space="preserve">Záměrem PD je změna dispozic </w:t>
      </w:r>
      <w:r w:rsidRPr="0077542E">
        <w:t>vnitřních prostor na dům hotelového typu. Reko</w:t>
      </w:r>
      <w:r>
        <w:t>nstrukce se bude týkat 1 NP až 2</w:t>
      </w:r>
      <w:r w:rsidRPr="0077542E">
        <w:t xml:space="preserve"> NP dané budovy</w:t>
      </w:r>
    </w:p>
    <w:p w:rsidR="00C73B59" w:rsidRDefault="00C73B59" w:rsidP="000A5EB9">
      <w:pPr>
        <w:pStyle w:val="Odst111"/>
        <w:numPr>
          <w:ilvl w:val="0"/>
          <w:numId w:val="0"/>
        </w:numPr>
        <w:ind w:left="964"/>
      </w:pPr>
    </w:p>
    <w:p w:rsidR="00C73B59" w:rsidRDefault="00C73B59" w:rsidP="00C73B59">
      <w:pPr>
        <w:pStyle w:val="Odst111"/>
        <w:numPr>
          <w:ilvl w:val="0"/>
          <w:numId w:val="0"/>
        </w:numPr>
        <w:ind w:left="964"/>
        <w:rPr>
          <w:b/>
        </w:rPr>
      </w:pPr>
      <w:r>
        <w:rPr>
          <w:b/>
        </w:rPr>
        <w:t>Záměr p</w:t>
      </w:r>
      <w:r w:rsidRPr="000A5EB9">
        <w:rPr>
          <w:b/>
        </w:rPr>
        <w:t xml:space="preserve">ro objekt </w:t>
      </w:r>
      <w:r>
        <w:rPr>
          <w:b/>
        </w:rPr>
        <w:t>Eden I</w:t>
      </w:r>
    </w:p>
    <w:p w:rsidR="00C73B59" w:rsidRDefault="00C73B59" w:rsidP="00C73B59">
      <w:pPr>
        <w:pStyle w:val="Odst111"/>
        <w:numPr>
          <w:ilvl w:val="0"/>
          <w:numId w:val="0"/>
        </w:numPr>
        <w:ind w:left="964"/>
      </w:pPr>
      <w:r>
        <w:t>Plánem je</w:t>
      </w:r>
      <w:r w:rsidRPr="0077542E">
        <w:t xml:space="preserve"> </w:t>
      </w:r>
      <w:r>
        <w:t xml:space="preserve">částečná </w:t>
      </w:r>
      <w:r w:rsidRPr="0077542E">
        <w:t>rekonstrukc</w:t>
      </w:r>
      <w:r>
        <w:t>e</w:t>
      </w:r>
      <w:r w:rsidRPr="0077542E">
        <w:t xml:space="preserve"> vnitřních prostor daného LD, včetně výměny oken, opravy fasády</w:t>
      </w:r>
      <w:r>
        <w:t xml:space="preserve">. Záměrem PD je změna dispozic </w:t>
      </w:r>
      <w:r w:rsidRPr="0077542E">
        <w:t>vnitřních prostor na dům hotelového typu. Reko</w:t>
      </w:r>
      <w:r>
        <w:t>nstrukce se bude týkat 1 NP až 5</w:t>
      </w:r>
      <w:r w:rsidRPr="0077542E">
        <w:t xml:space="preserve"> NP dané budovy</w:t>
      </w:r>
    </w:p>
    <w:p w:rsidR="00C73B59" w:rsidRDefault="00C73B59" w:rsidP="000A5EB9">
      <w:pPr>
        <w:pStyle w:val="Odst111"/>
        <w:numPr>
          <w:ilvl w:val="0"/>
          <w:numId w:val="0"/>
        </w:numPr>
        <w:ind w:left="964"/>
      </w:pPr>
    </w:p>
    <w:p w:rsidR="00C73B59" w:rsidRDefault="00C73B59" w:rsidP="00C73B59">
      <w:pPr>
        <w:pStyle w:val="Odst111"/>
        <w:numPr>
          <w:ilvl w:val="0"/>
          <w:numId w:val="0"/>
        </w:numPr>
        <w:ind w:left="964"/>
        <w:rPr>
          <w:b/>
        </w:rPr>
      </w:pPr>
      <w:r>
        <w:rPr>
          <w:b/>
        </w:rPr>
        <w:t>Záměr p</w:t>
      </w:r>
      <w:r w:rsidRPr="000A5EB9">
        <w:rPr>
          <w:b/>
        </w:rPr>
        <w:t xml:space="preserve">ro objekt </w:t>
      </w:r>
      <w:r>
        <w:rPr>
          <w:b/>
        </w:rPr>
        <w:t>Eden II</w:t>
      </w:r>
    </w:p>
    <w:p w:rsidR="00C73B59" w:rsidRDefault="00C73B59" w:rsidP="00C73B59">
      <w:pPr>
        <w:pStyle w:val="Odst111"/>
        <w:numPr>
          <w:ilvl w:val="0"/>
          <w:numId w:val="0"/>
        </w:numPr>
        <w:ind w:left="964"/>
      </w:pPr>
      <w:r>
        <w:t>Plánem je</w:t>
      </w:r>
      <w:r w:rsidRPr="0077542E">
        <w:t xml:space="preserve"> </w:t>
      </w:r>
      <w:r>
        <w:t xml:space="preserve">částečná </w:t>
      </w:r>
      <w:r w:rsidRPr="0077542E">
        <w:t>rekonstrukc</w:t>
      </w:r>
      <w:r>
        <w:t>e</w:t>
      </w:r>
      <w:r w:rsidRPr="0077542E">
        <w:t xml:space="preserve"> vnitřních prostor daného LD, včetně výměny oken, opravy fasády</w:t>
      </w:r>
      <w:r>
        <w:t xml:space="preserve">. Záměrem PD je změna dispozic </w:t>
      </w:r>
      <w:r w:rsidRPr="0077542E">
        <w:t>vnitřních prostor</w:t>
      </w:r>
      <w:r w:rsidR="004120C8">
        <w:t xml:space="preserve">, </w:t>
      </w:r>
      <w:r w:rsidR="004120C8">
        <w:rPr>
          <w:noProof/>
        </w:rPr>
        <w:t>vybudování centrálních ordinací, kanceláří (zázemí pro administrativu), edukačních místnosí, oprava tělocvičny</w:t>
      </w:r>
      <w:r w:rsidRPr="0077542E">
        <w:t>. Reko</w:t>
      </w:r>
      <w:r>
        <w:t>nstrukce se bude týkat 1 NP až 5</w:t>
      </w:r>
      <w:r w:rsidRPr="0077542E">
        <w:t xml:space="preserve"> NP dané budovy</w:t>
      </w:r>
    </w:p>
    <w:p w:rsidR="00C73B59" w:rsidRDefault="00C73B59" w:rsidP="000A5EB9">
      <w:pPr>
        <w:pStyle w:val="Odst111"/>
        <w:numPr>
          <w:ilvl w:val="0"/>
          <w:numId w:val="0"/>
        </w:numPr>
        <w:ind w:left="964"/>
      </w:pPr>
    </w:p>
    <w:p w:rsidR="00C73B59" w:rsidRPr="0077542E" w:rsidRDefault="00C73B59" w:rsidP="000A5EB9">
      <w:pPr>
        <w:pStyle w:val="Odst111"/>
        <w:numPr>
          <w:ilvl w:val="0"/>
          <w:numId w:val="0"/>
        </w:numPr>
        <w:ind w:left="964"/>
      </w:pPr>
    </w:p>
    <w:p w:rsidR="00D47DF9" w:rsidRPr="006B60FA" w:rsidRDefault="00BB7EE4" w:rsidP="006B60FA">
      <w:pPr>
        <w:pStyle w:val="Odst111"/>
      </w:pPr>
      <w:r w:rsidRPr="006B60FA">
        <w:t xml:space="preserve">vypracování </w:t>
      </w:r>
      <w:r w:rsidR="00941AC1" w:rsidRPr="006B60FA">
        <w:t>jednostupňov</w:t>
      </w:r>
      <w:r w:rsidR="004120C8">
        <w:t>ých</w:t>
      </w:r>
      <w:r w:rsidR="00941AC1" w:rsidRPr="006B60FA">
        <w:t xml:space="preserve"> projektov</w:t>
      </w:r>
      <w:r w:rsidR="004120C8">
        <w:t>ých</w:t>
      </w:r>
      <w:r w:rsidR="00941AC1" w:rsidRPr="006B60FA">
        <w:t xml:space="preserve"> </w:t>
      </w:r>
      <w:r w:rsidRPr="006B60FA">
        <w:t>dokumentac</w:t>
      </w:r>
      <w:r w:rsidR="004120C8">
        <w:t>í</w:t>
      </w:r>
      <w:r w:rsidRPr="006B60FA">
        <w:t xml:space="preserve"> pro </w:t>
      </w:r>
      <w:r w:rsidR="00941AC1" w:rsidRPr="006B60FA">
        <w:t>SP</w:t>
      </w:r>
      <w:r w:rsidR="00D47DF9" w:rsidRPr="006B60FA">
        <w:t xml:space="preserve"> včetně zajištění potřebných souhlasů a</w:t>
      </w:r>
      <w:r w:rsidR="00C14302">
        <w:t> </w:t>
      </w:r>
      <w:r w:rsidR="00D47DF9" w:rsidRPr="006B60FA">
        <w:t>vyjádření dotčených subjektů a orgánů</w:t>
      </w:r>
      <w:r w:rsidR="00197D1B" w:rsidRPr="006B60FA">
        <w:t xml:space="preserve"> v souladu s příslušnými zákony a vyhláškami,</w:t>
      </w:r>
      <w:r w:rsidR="006831A7" w:rsidRPr="006831A7">
        <w:t xml:space="preserve"> </w:t>
      </w:r>
      <w:r w:rsidR="006831A7" w:rsidRPr="006B60FA">
        <w:t xml:space="preserve">zejména zákonem č. 183/2006 Sb., </w:t>
      </w:r>
      <w:r w:rsidR="004E73A4" w:rsidRPr="006B60FA">
        <w:t xml:space="preserve">Stavební zákon, </w:t>
      </w:r>
      <w:r w:rsidR="006831A7" w:rsidRPr="006B60FA">
        <w:t>ve znění pozdějších předpisů a vyhlášky č. 499/2006 Sb., ve znění pozdějších předpisů</w:t>
      </w:r>
    </w:p>
    <w:p w:rsidR="00BB7EE4" w:rsidRPr="00403CB5" w:rsidRDefault="00197D1B" w:rsidP="006B60FA">
      <w:pPr>
        <w:pStyle w:val="Odst111"/>
      </w:pPr>
      <w:r w:rsidRPr="00403CB5">
        <w:t>do</w:t>
      </w:r>
      <w:r w:rsidR="00BB7EE4" w:rsidRPr="00403CB5">
        <w:t xml:space="preserve">pracování </w:t>
      </w:r>
      <w:r w:rsidRPr="00403CB5">
        <w:t>t</w:t>
      </w:r>
      <w:r w:rsidR="004120C8">
        <w:t>ěchto jednostupňových</w:t>
      </w:r>
      <w:r w:rsidRPr="00403CB5">
        <w:t xml:space="preserve"> projektov</w:t>
      </w:r>
      <w:r w:rsidR="004120C8">
        <w:t>ých</w:t>
      </w:r>
      <w:r w:rsidRPr="00403CB5">
        <w:t xml:space="preserve"> </w:t>
      </w:r>
      <w:r w:rsidR="00BB7EE4" w:rsidRPr="00403CB5">
        <w:t>dokumentac</w:t>
      </w:r>
      <w:r w:rsidR="004120C8">
        <w:t>í</w:t>
      </w:r>
      <w:r w:rsidR="00BB7EE4" w:rsidRPr="00403CB5">
        <w:t xml:space="preserve"> pro provádění stav</w:t>
      </w:r>
      <w:r w:rsidR="004120C8">
        <w:t>e</w:t>
      </w:r>
      <w:r w:rsidR="00BB7EE4" w:rsidRPr="00403CB5">
        <w:t>b</w:t>
      </w:r>
      <w:r w:rsidRPr="00403CB5">
        <w:t xml:space="preserve"> (DPS)</w:t>
      </w:r>
      <w:r w:rsidR="004E73A4" w:rsidRPr="004E73A4">
        <w:t xml:space="preserve"> </w:t>
      </w:r>
      <w:r w:rsidR="00C14302">
        <w:t>v souladu s </w:t>
      </w:r>
      <w:r w:rsidR="004E73A4" w:rsidRPr="004E73A4">
        <w:t>příslušnými zákony a vyhláškami, zejména zákonem č. 183/2006 Sb., Stavební zákon, ve znění pozdějších předpisů a vyhlášky č. 499/2006 Sb., ve znění pozdějších předpisů</w:t>
      </w:r>
      <w:r w:rsidRPr="00403CB5">
        <w:t>,</w:t>
      </w:r>
      <w:r w:rsidR="00403CB5" w:rsidRPr="00403CB5">
        <w:t xml:space="preserve"> </w:t>
      </w:r>
      <w:r w:rsidR="004E73A4">
        <w:t xml:space="preserve">a </w:t>
      </w:r>
      <w:r w:rsidR="00BB7EE4" w:rsidRPr="00403CB5">
        <w:t xml:space="preserve">vypracování soupisu prací zahrnující výkaz výměr a </w:t>
      </w:r>
      <w:r w:rsidRPr="00403CB5">
        <w:t>podrobný položkový rozpočet nákladů na realizaci stavby</w:t>
      </w:r>
      <w:r w:rsidR="004E73A4">
        <w:t xml:space="preserve"> </w:t>
      </w:r>
      <w:r w:rsidR="00C14302">
        <w:t>v souladu s </w:t>
      </w:r>
      <w:r w:rsidR="004E73A4" w:rsidRPr="004E73A4">
        <w:t>vyhláškou č. 230/2012 Sb.</w:t>
      </w:r>
    </w:p>
    <w:p w:rsidR="006B60FA" w:rsidRPr="006B60FA" w:rsidRDefault="00197D1B" w:rsidP="006B60FA">
      <w:pPr>
        <w:pStyle w:val="Odst111"/>
        <w:rPr>
          <w:szCs w:val="22"/>
        </w:rPr>
      </w:pPr>
      <w:r>
        <w:t>spolupráce při provádění stav</w:t>
      </w:r>
      <w:r w:rsidR="004120C8">
        <w:t>eb</w:t>
      </w:r>
      <w:r>
        <w:t xml:space="preserve"> – </w:t>
      </w:r>
      <w:r w:rsidR="00BB7EE4" w:rsidRPr="00BB7EE4">
        <w:t>v</w:t>
      </w:r>
      <w:r>
        <w:t>ý</w:t>
      </w:r>
      <w:r w:rsidR="00BB7EE4" w:rsidRPr="00BB7EE4">
        <w:t xml:space="preserve">kon autorského dozoru </w:t>
      </w:r>
      <w:r>
        <w:t>po celou dobu</w:t>
      </w:r>
      <w:r w:rsidR="00BB7EE4" w:rsidRPr="00BB7EE4">
        <w:t xml:space="preserve"> provádění stavby</w:t>
      </w:r>
      <w:r>
        <w:t xml:space="preserve">, vč. </w:t>
      </w:r>
      <w:r w:rsidR="007D2F75">
        <w:t>d</w:t>
      </w:r>
      <w:r>
        <w:t>opravy na základě výzvy objednatele</w:t>
      </w:r>
      <w:r w:rsidR="007D2F75">
        <w:t>, a</w:t>
      </w:r>
      <w:r w:rsidR="002C7837">
        <w:t xml:space="preserve"> </w:t>
      </w:r>
      <w:r w:rsidR="007D2F75">
        <w:t>to v rozsahu:</w:t>
      </w:r>
    </w:p>
    <w:p w:rsidR="007D2F75" w:rsidRPr="006B60FA" w:rsidRDefault="007D2F75" w:rsidP="0070594A">
      <w:pPr>
        <w:pStyle w:val="Odst1111"/>
      </w:pPr>
      <w:r w:rsidRPr="006B60FA">
        <w:t>účast na kontrolních dnech stavby,</w:t>
      </w:r>
    </w:p>
    <w:p w:rsidR="007D2F75" w:rsidRPr="007D2F75" w:rsidRDefault="007D2F75" w:rsidP="006B60FA">
      <w:pPr>
        <w:pStyle w:val="Odst1111"/>
      </w:pPr>
      <w:r w:rsidRPr="007D2F75">
        <w:t>účast na předání staveniště zhotoviteli stavby,</w:t>
      </w:r>
    </w:p>
    <w:p w:rsidR="007D2F75" w:rsidRPr="007D2F75" w:rsidRDefault="007D2F75" w:rsidP="006B60FA">
      <w:pPr>
        <w:pStyle w:val="Odst1111"/>
      </w:pPr>
      <w:r w:rsidRPr="007D2F75">
        <w:t>účast na odevzdání a převzetí stavby nebo její části, včetně případného komplexního vyzkoušení,</w:t>
      </w:r>
    </w:p>
    <w:p w:rsidR="007D2F75" w:rsidRPr="007D2F75" w:rsidRDefault="007D2F75" w:rsidP="006B60FA">
      <w:pPr>
        <w:pStyle w:val="Odst1111"/>
      </w:pPr>
      <w:r w:rsidRPr="007D2F75">
        <w:t>poskytování vysvětlení nutných k vypracování výrobní dokumentace zhotoviteli stavby,</w:t>
      </w:r>
    </w:p>
    <w:p w:rsidR="007D2F75" w:rsidRPr="007D2F75" w:rsidRDefault="007D2F75" w:rsidP="006B60FA">
      <w:pPr>
        <w:pStyle w:val="Odst1111"/>
      </w:pPr>
      <w:r w:rsidRPr="007D2F75">
        <w:t>kontrolu dodržení schválených projektových dokumentací s přihlédnutí</w:t>
      </w:r>
      <w:r w:rsidR="00B239F1">
        <w:t>m</w:t>
      </w:r>
      <w:r w:rsidRPr="007D2F75">
        <w:t xml:space="preserve"> k podmínkám určených v pravomocných rozhodnutích dle stavebního zákona a souvisejících předpisech s</w:t>
      </w:r>
      <w:r w:rsidR="00E0487E">
        <w:t> </w:t>
      </w:r>
      <w:r w:rsidRPr="007D2F75">
        <w:t>poskytováním vysvětlení potřebných pro plynulost výstavby,</w:t>
      </w:r>
    </w:p>
    <w:p w:rsidR="007D2F75" w:rsidRPr="007D2F75" w:rsidRDefault="007D2F75" w:rsidP="006B60FA">
      <w:pPr>
        <w:pStyle w:val="Odst1111"/>
      </w:pPr>
      <w:r w:rsidRPr="007D2F75">
        <w:t xml:space="preserve">posuzování návrhu zhotovitele stavby na změny a odchylky v částech projektových dokumentací zpracovávaných zhotovitelem stavby z pohledu </w:t>
      </w:r>
      <w:proofErr w:type="gramStart"/>
      <w:r w:rsidRPr="007D2F75">
        <w:t xml:space="preserve">dodržení  </w:t>
      </w:r>
      <w:proofErr w:type="spellStart"/>
      <w:r w:rsidRPr="007D2F75">
        <w:t>technicko-</w:t>
      </w:r>
      <w:r w:rsidRPr="007D2F75">
        <w:lastRenderedPageBreak/>
        <w:t>ekonomických</w:t>
      </w:r>
      <w:proofErr w:type="spellEnd"/>
      <w:proofErr w:type="gramEnd"/>
      <w:r w:rsidRPr="007D2F75">
        <w:t xml:space="preserve"> parametrů stavby, dodržení lhůt výstavby, popřípadě dalších údajů a ukazatelů,</w:t>
      </w:r>
    </w:p>
    <w:p w:rsidR="007D2F75" w:rsidRPr="007D2F75" w:rsidRDefault="007D2F75" w:rsidP="006B60FA">
      <w:pPr>
        <w:pStyle w:val="Odst1111"/>
      </w:pPr>
      <w:r w:rsidRPr="007D2F75">
        <w:t>vyjádření při požadavku zhotovitele stavby na větší množství výkonů oproti projektové dokumentaci,</w:t>
      </w:r>
    </w:p>
    <w:p w:rsidR="007D2F75" w:rsidRPr="007D2F75" w:rsidRDefault="007D2F75" w:rsidP="006B60FA">
      <w:pPr>
        <w:pStyle w:val="Odst1111"/>
      </w:pPr>
      <w:r w:rsidRPr="007D2F75">
        <w:t>sledování postupu výstavby z technického hlediska po celou dobu výstavby,</w:t>
      </w:r>
    </w:p>
    <w:p w:rsidR="007D2F75" w:rsidRPr="007D2F75" w:rsidRDefault="007D2F75" w:rsidP="006B60FA">
      <w:pPr>
        <w:pStyle w:val="Odst1111"/>
      </w:pPr>
      <w:r w:rsidRPr="007D2F75">
        <w:t xml:space="preserve">průběžné informování </w:t>
      </w:r>
      <w:r>
        <w:t>objednatele</w:t>
      </w:r>
      <w:r w:rsidRPr="007D2F75">
        <w:t xml:space="preserve"> o všech závažných okolnostech souvisejících s prováděním výstavby,</w:t>
      </w:r>
    </w:p>
    <w:p w:rsidR="007D2F75" w:rsidRPr="007D2F75" w:rsidRDefault="007D2F75" w:rsidP="006B60FA">
      <w:pPr>
        <w:pStyle w:val="Odst1111"/>
      </w:pPr>
      <w:r w:rsidRPr="007D2F75">
        <w:t>sledování předepsaných zkoušek materiálů, konstrukcí a prací prováděných zhotoviteli stavby a jejich výsledků, sledování kvality prováděných dodávek a prací (certifikáty, atesty, protokoly a podobně),</w:t>
      </w:r>
    </w:p>
    <w:p w:rsidR="007D2F75" w:rsidRPr="007D2F75" w:rsidRDefault="007D2F75" w:rsidP="006B60FA">
      <w:pPr>
        <w:pStyle w:val="Odst1111"/>
      </w:pPr>
      <w:r w:rsidRPr="007D2F75">
        <w:t xml:space="preserve">operativní řešení problémů vč. řešení detailů vzniklých vadou, nedostatečnou podrobností projektu nebo činností účastníků stavby, </w:t>
      </w:r>
    </w:p>
    <w:p w:rsidR="007D2F75" w:rsidRDefault="007D2F75" w:rsidP="006B60FA">
      <w:pPr>
        <w:pStyle w:val="Odst1111"/>
      </w:pPr>
      <w:r w:rsidRPr="007D2F75">
        <w:t>případná spolupráce s generálním dodavatelem stavby na technickém řešení detailů.</w:t>
      </w:r>
    </w:p>
    <w:p w:rsidR="00197D1B" w:rsidRDefault="00197D1B" w:rsidP="0070594A">
      <w:pPr>
        <w:pStyle w:val="Odst1111"/>
      </w:pPr>
      <w:r>
        <w:t>Výsledn</w:t>
      </w:r>
      <w:r w:rsidR="004120C8">
        <w:t>é</w:t>
      </w:r>
      <w:r>
        <w:t xml:space="preserve"> projekt</w:t>
      </w:r>
      <w:r w:rsidR="004120C8">
        <w:t>y</w:t>
      </w:r>
      <w:r>
        <w:t xml:space="preserve"> bud</w:t>
      </w:r>
      <w:r w:rsidR="004120C8">
        <w:t>ou</w:t>
      </w:r>
      <w:r>
        <w:t xml:space="preserve"> řešit rekonstrukci lázeňsk</w:t>
      </w:r>
      <w:r w:rsidR="004120C8">
        <w:t>ých</w:t>
      </w:r>
      <w:r>
        <w:t xml:space="preserve"> </w:t>
      </w:r>
      <w:r w:rsidR="004120C8">
        <w:t>domů</w:t>
      </w:r>
      <w:r w:rsidRPr="00452120">
        <w:t xml:space="preserve"> </w:t>
      </w:r>
      <w:r w:rsidR="004120C8">
        <w:t>výše specifikovaných</w:t>
      </w:r>
      <w:r w:rsidR="00452120" w:rsidRPr="005B53E8">
        <w:t xml:space="preserve"> na </w:t>
      </w:r>
      <w:r w:rsidR="004120C8">
        <w:t>pozemcích</w:t>
      </w:r>
      <w:r w:rsidR="00452120" w:rsidRPr="00452120">
        <w:t xml:space="preserve"> p. č. st. </w:t>
      </w:r>
      <w:r w:rsidR="004120C8">
        <w:t xml:space="preserve">1755, 1756, 1766, 1768, 1770, </w:t>
      </w:r>
      <w:r w:rsidRPr="00452120">
        <w:t>v k.</w:t>
      </w:r>
      <w:r w:rsidR="00452120">
        <w:t xml:space="preserve"> </w:t>
      </w:r>
      <w:proofErr w:type="spellStart"/>
      <w:r w:rsidRPr="00452120">
        <w:t>ú.</w:t>
      </w:r>
      <w:proofErr w:type="spellEnd"/>
      <w:r>
        <w:t xml:space="preserve"> </w:t>
      </w:r>
      <w:r w:rsidR="004120C8">
        <w:t>Karlovy Vary.</w:t>
      </w:r>
    </w:p>
    <w:p w:rsidR="000A5EB9" w:rsidRDefault="000A5EB9" w:rsidP="000A5EB9">
      <w:pPr>
        <w:pStyle w:val="Odst11"/>
        <w:numPr>
          <w:ilvl w:val="0"/>
          <w:numId w:val="0"/>
        </w:numPr>
        <w:ind w:left="510"/>
        <w:rPr>
          <w:b/>
        </w:rPr>
      </w:pPr>
    </w:p>
    <w:p w:rsidR="0070594A" w:rsidRDefault="0070594A" w:rsidP="0070594A">
      <w:pPr>
        <w:pStyle w:val="Odst111"/>
        <w:numPr>
          <w:ilvl w:val="0"/>
          <w:numId w:val="0"/>
        </w:numPr>
        <w:ind w:left="340"/>
      </w:pPr>
    </w:p>
    <w:p w:rsidR="0070594A" w:rsidRDefault="0070594A" w:rsidP="0070594A">
      <w:pPr>
        <w:pStyle w:val="Odst11"/>
      </w:pPr>
      <w:r>
        <w:t xml:space="preserve">Objednateli budou předány veškeré dokumenty včetně projektových dokumentací, rozpočtu a výkazu výměr v 6 vyhotoveních v tištěné podobě a 1 x v digitální podobě na CD, a to: </w:t>
      </w:r>
    </w:p>
    <w:p w:rsidR="0070594A" w:rsidRDefault="0070594A" w:rsidP="0070594A">
      <w:pPr>
        <w:pStyle w:val="Odst111"/>
      </w:pPr>
      <w:r>
        <w:t xml:space="preserve">výkresové části ve formátu </w:t>
      </w:r>
      <w:proofErr w:type="spellStart"/>
      <w:r>
        <w:t>dwg</w:t>
      </w:r>
      <w:proofErr w:type="spellEnd"/>
      <w:r>
        <w:t xml:space="preserve"> a </w:t>
      </w:r>
      <w:proofErr w:type="spellStart"/>
      <w:r>
        <w:t>pdf</w:t>
      </w:r>
      <w:proofErr w:type="spellEnd"/>
    </w:p>
    <w:p w:rsidR="0070594A" w:rsidRDefault="0070594A" w:rsidP="0070594A">
      <w:pPr>
        <w:pStyle w:val="Odst111"/>
      </w:pPr>
      <w:r>
        <w:t xml:space="preserve">textové části ve formátu doc a </w:t>
      </w:r>
      <w:proofErr w:type="spellStart"/>
      <w:r>
        <w:t>pdf</w:t>
      </w:r>
      <w:proofErr w:type="spellEnd"/>
      <w:r>
        <w:t xml:space="preserve"> </w:t>
      </w:r>
    </w:p>
    <w:p w:rsidR="0070594A" w:rsidRDefault="0070594A" w:rsidP="0070594A">
      <w:pPr>
        <w:pStyle w:val="Odst111"/>
      </w:pPr>
      <w:r>
        <w:t xml:space="preserve">tabulkové části ve formátu </w:t>
      </w:r>
      <w:proofErr w:type="spellStart"/>
      <w:r>
        <w:t>xls</w:t>
      </w:r>
      <w:proofErr w:type="spellEnd"/>
      <w:r>
        <w:t xml:space="preserve"> a </w:t>
      </w:r>
      <w:proofErr w:type="spellStart"/>
      <w:r>
        <w:t>pdf</w:t>
      </w:r>
      <w:proofErr w:type="spellEnd"/>
    </w:p>
    <w:p w:rsidR="0070594A" w:rsidRDefault="0070594A" w:rsidP="0070594A">
      <w:pPr>
        <w:pStyle w:val="Odst11"/>
      </w:pPr>
      <w:r>
        <w:t>Součástí předmětu díla jsou i práce v tomto článku Smlouvy nespecifikované, které jsou však pro řádné provedení díla nezbytné a o kterých zhotovitel vzhledem ke své kvalifikaci a zkušenostem měl, nebo mohl vědět. Provedení těchto prací však v žádném případě nezvyšuje touto Smlouvou sjednanou cenu díla.</w:t>
      </w:r>
    </w:p>
    <w:p w:rsidR="0070594A" w:rsidRDefault="0070594A" w:rsidP="0070594A">
      <w:pPr>
        <w:pStyle w:val="Odst11"/>
      </w:pPr>
      <w:r w:rsidRPr="007D2F75">
        <w:t>Zhotovitel potvrzuje, že se v plném rozsahu seznámil s rozsahem a povahou díla, že jsou mu známy veškeré technické, kvalitativní a jiné podmínky nezbytné k realizaci díla, že disponuje takovými kapacitami a odbornými znalostmi, které jsou k provedení díla nezbytné.</w:t>
      </w:r>
    </w:p>
    <w:p w:rsidR="0070594A" w:rsidRPr="000A5EB9" w:rsidRDefault="0070594A" w:rsidP="0070594A">
      <w:pPr>
        <w:pStyle w:val="Odst111"/>
        <w:numPr>
          <w:ilvl w:val="0"/>
          <w:numId w:val="0"/>
        </w:numPr>
        <w:ind w:left="340"/>
        <w:rPr>
          <w:b/>
        </w:rPr>
      </w:pPr>
    </w:p>
    <w:p w:rsidR="009C0B02" w:rsidRPr="00491807" w:rsidRDefault="00DD7471" w:rsidP="00C14302">
      <w:pPr>
        <w:pStyle w:val="Odst1"/>
      </w:pPr>
      <w:r>
        <w:t>Doba</w:t>
      </w:r>
      <w:r w:rsidR="009C0B02" w:rsidRPr="00491807">
        <w:t xml:space="preserve"> a místo plnění</w:t>
      </w:r>
    </w:p>
    <w:p w:rsidR="008C79F1" w:rsidRDefault="00C10CF2" w:rsidP="00C14302">
      <w:pPr>
        <w:pStyle w:val="Odst11"/>
      </w:pPr>
      <w:r>
        <w:t>Zhotovitel</w:t>
      </w:r>
      <w:r w:rsidR="009C0B02" w:rsidRPr="00491807">
        <w:t xml:space="preserve"> se zavazuje </w:t>
      </w:r>
      <w:r w:rsidR="000C6181" w:rsidRPr="000C6181">
        <w:t xml:space="preserve">dodat objednateli </w:t>
      </w:r>
      <w:r w:rsidR="000C6181">
        <w:t>díl</w:t>
      </w:r>
      <w:r w:rsidR="00E0487E">
        <w:t>o po dílčích fázích a v závazných termínech.</w:t>
      </w:r>
    </w:p>
    <w:p w:rsidR="00E0487E" w:rsidRDefault="00E0487E" w:rsidP="00C14302">
      <w:pPr>
        <w:pStyle w:val="Odst111"/>
      </w:pPr>
      <w:r>
        <w:t>J</w:t>
      </w:r>
      <w:r w:rsidR="000C6181" w:rsidRPr="008C79F1">
        <w:t>ednostupňová projektová dokumentace v</w:t>
      </w:r>
      <w:r w:rsidR="00403CB5" w:rsidRPr="008C79F1">
        <w:t> </w:t>
      </w:r>
      <w:r w:rsidR="000C6181" w:rsidRPr="008C79F1">
        <w:t>rozsahu</w:t>
      </w:r>
      <w:r w:rsidR="00403CB5" w:rsidRPr="008C79F1">
        <w:t xml:space="preserve"> podle</w:t>
      </w:r>
      <w:r w:rsidR="000C6181" w:rsidRPr="008C79F1">
        <w:t xml:space="preserve"> </w:t>
      </w:r>
      <w:r w:rsidR="009C0B02" w:rsidRPr="008C79F1">
        <w:t xml:space="preserve">čl. </w:t>
      </w:r>
      <w:r w:rsidR="009C0B02" w:rsidRPr="00C14302">
        <w:t>2.</w:t>
      </w:r>
      <w:r w:rsidR="00D01D3C" w:rsidRPr="00C14302">
        <w:t>2.</w:t>
      </w:r>
      <w:r w:rsidR="009C0B02" w:rsidRPr="00C14302">
        <w:t>1</w:t>
      </w:r>
      <w:r w:rsidR="009C0B02" w:rsidRPr="008C79F1">
        <w:rPr>
          <w:b/>
          <w:i/>
        </w:rPr>
        <w:t>.</w:t>
      </w:r>
      <w:r w:rsidR="009C0B02" w:rsidRPr="008C79F1">
        <w:t xml:space="preserve"> této </w:t>
      </w:r>
      <w:r w:rsidR="00F72AA7" w:rsidRPr="008C79F1">
        <w:t>S</w:t>
      </w:r>
      <w:r w:rsidR="009C0B02" w:rsidRPr="008C79F1">
        <w:t>mlouvy</w:t>
      </w:r>
      <w:r>
        <w:t>:</w:t>
      </w:r>
    </w:p>
    <w:p w:rsidR="00E0487E" w:rsidRDefault="008B66EA" w:rsidP="008B66EA">
      <w:pPr>
        <w:pStyle w:val="Fze"/>
      </w:pPr>
      <w:r>
        <w:t xml:space="preserve">Fáze </w:t>
      </w:r>
      <w:r w:rsidR="00F4542A">
        <w:t>1</w:t>
      </w:r>
      <w:r>
        <w:t xml:space="preserve"> – </w:t>
      </w:r>
      <w:r w:rsidR="007254B3" w:rsidRPr="00B24E2A">
        <w:rPr>
          <w:b/>
        </w:rPr>
        <w:t>Studie stavby</w:t>
      </w:r>
      <w:r w:rsidR="007254B3">
        <w:t>,</w:t>
      </w:r>
      <w:r w:rsidR="007254B3" w:rsidRPr="007254B3">
        <w:t xml:space="preserve"> </w:t>
      </w:r>
      <w:r w:rsidR="007254B3">
        <w:t>termín odevzdání</w:t>
      </w:r>
      <w:r w:rsidR="007254B3" w:rsidRPr="008C79F1">
        <w:t xml:space="preserve"> nejpozději do </w:t>
      </w:r>
      <w:r w:rsidR="00F4323A">
        <w:t>21</w:t>
      </w:r>
      <w:r w:rsidR="007254B3" w:rsidRPr="008C79F1">
        <w:t xml:space="preserve"> dní od</w:t>
      </w:r>
      <w:r w:rsidR="007254B3">
        <w:t xml:space="preserve"> </w:t>
      </w:r>
      <w:r w:rsidR="00BA368B">
        <w:t>podpisu smlouvy</w:t>
      </w:r>
    </w:p>
    <w:p w:rsidR="007254B3" w:rsidRDefault="008B66EA" w:rsidP="008B66EA">
      <w:pPr>
        <w:pStyle w:val="Fze"/>
      </w:pPr>
      <w:r>
        <w:t xml:space="preserve">Fáze </w:t>
      </w:r>
      <w:r w:rsidR="00F4542A">
        <w:t>2</w:t>
      </w:r>
      <w:r>
        <w:t xml:space="preserve"> – </w:t>
      </w:r>
      <w:r w:rsidR="007254B3" w:rsidRPr="00873628">
        <w:rPr>
          <w:b/>
        </w:rPr>
        <w:t>Projektová dokumentace pro vydání stavebního povolení</w:t>
      </w:r>
      <w:r w:rsidR="00B24E2A">
        <w:t>,</w:t>
      </w:r>
      <w:r w:rsidR="00B24E2A" w:rsidRPr="007254B3">
        <w:t xml:space="preserve"> </w:t>
      </w:r>
      <w:r w:rsidR="00B24E2A">
        <w:t>termín odevzdání</w:t>
      </w:r>
      <w:r w:rsidR="00B24E2A" w:rsidRPr="008C79F1">
        <w:t xml:space="preserve"> nejpozději do </w:t>
      </w:r>
      <w:r w:rsidR="009B0FB0">
        <w:t>9</w:t>
      </w:r>
      <w:r w:rsidR="00B24E2A" w:rsidRPr="00E0487E">
        <w:t>0</w:t>
      </w:r>
      <w:r w:rsidR="00B24E2A" w:rsidRPr="008C79F1">
        <w:t xml:space="preserve"> dní od</w:t>
      </w:r>
      <w:r w:rsidR="00B24E2A">
        <w:t xml:space="preserve"> </w:t>
      </w:r>
      <w:r w:rsidR="0021606C">
        <w:t>potvrzení Studie stavby</w:t>
      </w:r>
    </w:p>
    <w:p w:rsidR="00E82ACB" w:rsidRPr="008C79F1" w:rsidRDefault="000C6181" w:rsidP="002226A6">
      <w:pPr>
        <w:pStyle w:val="Odst111"/>
      </w:pPr>
      <w:r w:rsidRPr="008C79F1">
        <w:t>dopracovaná jednostupňová projektová dokumentace</w:t>
      </w:r>
      <w:r w:rsidR="00403CB5" w:rsidRPr="008C79F1">
        <w:t xml:space="preserve"> pro provádění stavby</w:t>
      </w:r>
      <w:r w:rsidRPr="008C79F1">
        <w:t xml:space="preserve"> v</w:t>
      </w:r>
      <w:r w:rsidR="00403CB5" w:rsidRPr="008C79F1">
        <w:t> </w:t>
      </w:r>
      <w:r w:rsidRPr="008C79F1">
        <w:t>rozsahu</w:t>
      </w:r>
      <w:r w:rsidR="00403CB5" w:rsidRPr="008C79F1">
        <w:t xml:space="preserve"> podle</w:t>
      </w:r>
      <w:r w:rsidR="00D01D3C" w:rsidRPr="008C79F1">
        <w:t xml:space="preserve"> čl. </w:t>
      </w:r>
      <w:r w:rsidR="00D01D3C" w:rsidRPr="00C14302">
        <w:t>2.2.2</w:t>
      </w:r>
      <w:r w:rsidR="00D01D3C" w:rsidRPr="00BA368B">
        <w:rPr>
          <w:b/>
          <w:i/>
        </w:rPr>
        <w:t>.</w:t>
      </w:r>
      <w:r w:rsidR="00D01D3C" w:rsidRPr="008C79F1">
        <w:t xml:space="preserve"> této </w:t>
      </w:r>
      <w:r w:rsidR="00D01D3C" w:rsidRPr="00BA368B">
        <w:t>Smlouvy</w:t>
      </w:r>
      <w:r w:rsidR="00C24920" w:rsidRPr="00BA368B">
        <w:t>,</w:t>
      </w:r>
      <w:r w:rsidR="00E82ACB" w:rsidRPr="00BA368B">
        <w:t xml:space="preserve"> termín odevzdání nejpozději do </w:t>
      </w:r>
      <w:r w:rsidR="00BA368B" w:rsidRPr="00BA368B">
        <w:t>12</w:t>
      </w:r>
      <w:r w:rsidR="00E82ACB" w:rsidRPr="00BA368B">
        <w:t xml:space="preserve">0 dní od </w:t>
      </w:r>
      <w:r w:rsidR="00BA368B">
        <w:t>podpisu smlouvy</w:t>
      </w:r>
    </w:p>
    <w:p w:rsidR="000C6181" w:rsidRPr="00204EE5" w:rsidRDefault="000C6181" w:rsidP="00C14302">
      <w:pPr>
        <w:pStyle w:val="Odst111"/>
      </w:pPr>
      <w:r w:rsidRPr="000C6181">
        <w:t xml:space="preserve">zajištění výkonu autorského dozoru dle čl. </w:t>
      </w:r>
      <w:r w:rsidRPr="008B66EA">
        <w:t>2.2.</w:t>
      </w:r>
      <w:r w:rsidR="00403CB5" w:rsidRPr="008B66EA">
        <w:t>3</w:t>
      </w:r>
      <w:r w:rsidRPr="008B66EA">
        <w:t>.</w:t>
      </w:r>
      <w:r w:rsidRPr="000C6181">
        <w:t xml:space="preserve"> této Smlouvy </w:t>
      </w:r>
      <w:r w:rsidRPr="000C6181">
        <w:rPr>
          <w:b/>
        </w:rPr>
        <w:t>po dobu realizace stavby</w:t>
      </w:r>
      <w:r w:rsidR="00F72AA7">
        <w:rPr>
          <w:b/>
        </w:rPr>
        <w:t>.</w:t>
      </w:r>
    </w:p>
    <w:p w:rsidR="00204EE5" w:rsidRPr="00204EE5" w:rsidRDefault="00204EE5" w:rsidP="00BA368B">
      <w:pPr>
        <w:pStyle w:val="Odst11"/>
      </w:pPr>
      <w:r>
        <w:t xml:space="preserve">dokumentace pro provedení stavby podle </w:t>
      </w:r>
      <w:r w:rsidR="0021606C">
        <w:t xml:space="preserve">čl. </w:t>
      </w:r>
      <w:r w:rsidRPr="00C14302">
        <w:t>2.</w:t>
      </w:r>
      <w:r w:rsidR="0070594A">
        <w:t>2.4</w:t>
      </w:r>
      <w:r w:rsidRPr="008C79F1">
        <w:rPr>
          <w:b/>
          <w:i/>
        </w:rPr>
        <w:t>.</w:t>
      </w:r>
      <w:r w:rsidRPr="008C79F1">
        <w:t xml:space="preserve"> této Smlouvy</w:t>
      </w:r>
      <w:r>
        <w:t xml:space="preserve"> do 30 dní od podpisu smlouvy.</w:t>
      </w:r>
    </w:p>
    <w:p w:rsidR="009D7F7D" w:rsidRDefault="009C0B02" w:rsidP="00C14302">
      <w:pPr>
        <w:pStyle w:val="Odst11"/>
      </w:pPr>
      <w:r w:rsidRPr="00D01D3C">
        <w:t xml:space="preserve">Jako místo </w:t>
      </w:r>
      <w:r w:rsidR="00D01D3C" w:rsidRPr="00D01D3C">
        <w:t xml:space="preserve">plnění předmětu </w:t>
      </w:r>
      <w:r w:rsidR="00F72AA7">
        <w:t>S</w:t>
      </w:r>
      <w:r w:rsidR="00D01D3C" w:rsidRPr="00D01D3C">
        <w:t>mlouvy</w:t>
      </w:r>
      <w:r w:rsidRPr="00D01D3C">
        <w:t xml:space="preserve"> se sjednává</w:t>
      </w:r>
      <w:r w:rsidR="00E64708" w:rsidRPr="00D01D3C">
        <w:t xml:space="preserve"> </w:t>
      </w:r>
      <w:r w:rsidR="00D01D3C" w:rsidRPr="00D01D3C">
        <w:t xml:space="preserve">sídlo </w:t>
      </w:r>
      <w:r w:rsidR="00C10CF2">
        <w:t>objednatele</w:t>
      </w:r>
      <w:r w:rsidR="00572DBE" w:rsidRPr="00D01D3C">
        <w:t xml:space="preserve"> na adrese </w:t>
      </w:r>
      <w:r w:rsidR="00D01D3C" w:rsidRPr="00D01D3C">
        <w:t xml:space="preserve">Léčebné lázně </w:t>
      </w:r>
      <w:proofErr w:type="spellStart"/>
      <w:r w:rsidR="00D01D3C" w:rsidRPr="00D01D3C">
        <w:t>Lázně</w:t>
      </w:r>
      <w:proofErr w:type="spellEnd"/>
      <w:r w:rsidR="00D01D3C" w:rsidRPr="00D01D3C">
        <w:t xml:space="preserve"> Kynžvart, Lázeňská 295, 3</w:t>
      </w:r>
      <w:r w:rsidR="00D01D3C">
        <w:t>54 91 Lázně Ky</w:t>
      </w:r>
      <w:r w:rsidR="00D01D3C" w:rsidRPr="00D01D3C">
        <w:t>nžvart</w:t>
      </w:r>
      <w:r w:rsidR="00572DBE" w:rsidRPr="00D01D3C">
        <w:t>.</w:t>
      </w:r>
      <w:r w:rsidR="00D01D3C" w:rsidRPr="00D01D3C">
        <w:t xml:space="preserve"> </w:t>
      </w:r>
    </w:p>
    <w:p w:rsidR="009C0B02" w:rsidRPr="00491807" w:rsidRDefault="009069C0" w:rsidP="00C14302">
      <w:pPr>
        <w:pStyle w:val="Odst1"/>
      </w:pPr>
      <w:r>
        <w:t>C</w:t>
      </w:r>
      <w:r w:rsidR="009C0B02" w:rsidRPr="00491807">
        <w:t>ena</w:t>
      </w:r>
      <w:r>
        <w:t xml:space="preserve"> díla</w:t>
      </w:r>
    </w:p>
    <w:p w:rsidR="009069C0" w:rsidRDefault="009069C0" w:rsidP="00C14302">
      <w:pPr>
        <w:pStyle w:val="Odst11"/>
      </w:pPr>
      <w:r>
        <w:t>C</w:t>
      </w:r>
      <w:r w:rsidR="008D61C7" w:rsidRPr="00491807">
        <w:t>ena</w:t>
      </w:r>
      <w:r w:rsidR="009C0B02" w:rsidRPr="00491807">
        <w:t xml:space="preserve"> </w:t>
      </w:r>
      <w:r>
        <w:t xml:space="preserve">za dílo a jeho dílčí plnění dle čl. 2, bodu </w:t>
      </w:r>
      <w:proofErr w:type="gramStart"/>
      <w:r>
        <w:t>2.2. této</w:t>
      </w:r>
      <w:proofErr w:type="gramEnd"/>
      <w:r>
        <w:t xml:space="preserve"> Smlouvy </w:t>
      </w:r>
      <w:r w:rsidR="009C0B02" w:rsidRPr="00491807">
        <w:t xml:space="preserve">se sjednává jako </w:t>
      </w:r>
      <w:r w:rsidR="004636B3" w:rsidRPr="00491807">
        <w:t>nejvýš</w:t>
      </w:r>
      <w:r w:rsidR="002B19F2" w:rsidRPr="00491807">
        <w:t>e</w:t>
      </w:r>
      <w:r w:rsidR="00CC30FB" w:rsidRPr="00491807">
        <w:t xml:space="preserve"> </w:t>
      </w:r>
      <w:r w:rsidR="00287074">
        <w:t>přípustná, a to ve výši</w:t>
      </w:r>
      <w:r>
        <w:t>:</w:t>
      </w:r>
    </w:p>
    <w:p w:rsidR="009069C0" w:rsidRPr="00BA368B" w:rsidRDefault="009069C0" w:rsidP="00C14302">
      <w:pPr>
        <w:pStyle w:val="Odst111"/>
      </w:pPr>
      <w:r w:rsidRPr="00BA368B">
        <w:t xml:space="preserve">Cena za činnosti dle čl. </w:t>
      </w:r>
      <w:proofErr w:type="gramStart"/>
      <w:r w:rsidRPr="00BA368B">
        <w:t>2.2.1.</w:t>
      </w:r>
      <w:r w:rsidR="00BA368B" w:rsidRPr="00BA368B">
        <w:t xml:space="preserve"> . …</w:t>
      </w:r>
      <w:proofErr w:type="gramEnd"/>
      <w:r w:rsidR="00BA368B" w:rsidRPr="00BA368B">
        <w:t xml:space="preserve">. </w:t>
      </w:r>
      <w:r w:rsidR="006C78A8">
        <w:tab/>
      </w:r>
      <w:r w:rsidR="006C78A8">
        <w:tab/>
      </w:r>
      <w:r w:rsidR="006C78A8">
        <w:tab/>
      </w:r>
      <w:r w:rsidR="00BA368B" w:rsidRPr="00BA368B">
        <w:t>CZK bez DPH (slovy: … korun českých)</w:t>
      </w:r>
    </w:p>
    <w:p w:rsidR="009069C0" w:rsidRPr="00BA368B" w:rsidRDefault="009069C0" w:rsidP="00873628">
      <w:pPr>
        <w:pStyle w:val="Odst111"/>
      </w:pPr>
      <w:r w:rsidRPr="00BA368B">
        <w:t xml:space="preserve">Cena za činnosti dle čl. </w:t>
      </w:r>
      <w:proofErr w:type="gramStart"/>
      <w:r w:rsidRPr="00BA368B">
        <w:t>2.2.2.</w:t>
      </w:r>
      <w:r w:rsidR="00BA368B" w:rsidRPr="00BA368B">
        <w:t xml:space="preserve"> . …</w:t>
      </w:r>
      <w:proofErr w:type="gramEnd"/>
      <w:r w:rsidR="00BA368B" w:rsidRPr="00BA368B">
        <w:t>.</w:t>
      </w:r>
      <w:r w:rsidR="006C78A8">
        <w:tab/>
      </w:r>
      <w:r w:rsidR="006C78A8">
        <w:tab/>
      </w:r>
      <w:r w:rsidR="006C78A8">
        <w:tab/>
      </w:r>
      <w:r w:rsidR="00BA368B" w:rsidRPr="00BA368B">
        <w:t>CZK bez DPH (slovy: … korun českých)</w:t>
      </w:r>
    </w:p>
    <w:p w:rsidR="009069C0" w:rsidRPr="00BA368B" w:rsidRDefault="009069C0" w:rsidP="00C14302">
      <w:pPr>
        <w:pStyle w:val="Odst111"/>
      </w:pPr>
      <w:r w:rsidRPr="00BA368B">
        <w:t>Cena za činnosti dle čl. 2.2.3. ….</w:t>
      </w:r>
      <w:r w:rsidR="006C78A8">
        <w:tab/>
      </w:r>
      <w:r w:rsidR="006C78A8">
        <w:tab/>
      </w:r>
      <w:r w:rsidR="006C78A8">
        <w:tab/>
      </w:r>
      <w:r w:rsidRPr="00BA368B">
        <w:t>CZK bez DPH (slovy: … korun českých)</w:t>
      </w:r>
    </w:p>
    <w:p w:rsidR="00BA368B" w:rsidRPr="00BA368B" w:rsidRDefault="00BA368B" w:rsidP="00C14302">
      <w:pPr>
        <w:pStyle w:val="Odst111"/>
      </w:pPr>
      <w:r w:rsidRPr="00BA368B">
        <w:lastRenderedPageBreak/>
        <w:t xml:space="preserve">Cena za činnost dle čl. </w:t>
      </w:r>
      <w:proofErr w:type="gramStart"/>
      <w:r w:rsidRPr="00BA368B">
        <w:t>2.</w:t>
      </w:r>
      <w:r w:rsidR="0070594A">
        <w:t>2.4.</w:t>
      </w:r>
      <w:r w:rsidRPr="00BA368B">
        <w:t xml:space="preserve"> </w:t>
      </w:r>
      <w:r w:rsidRPr="00BA368B">
        <w:rPr>
          <w:szCs w:val="22"/>
        </w:rPr>
        <w:t>. …</w:t>
      </w:r>
      <w:proofErr w:type="gramEnd"/>
      <w:r w:rsidRPr="00BA368B">
        <w:rPr>
          <w:szCs w:val="22"/>
        </w:rPr>
        <w:t xml:space="preserve">. </w:t>
      </w:r>
      <w:r w:rsidR="006C78A8">
        <w:rPr>
          <w:szCs w:val="22"/>
        </w:rPr>
        <w:tab/>
      </w:r>
      <w:r w:rsidR="006C78A8">
        <w:rPr>
          <w:szCs w:val="22"/>
        </w:rPr>
        <w:tab/>
      </w:r>
      <w:r w:rsidR="006C78A8">
        <w:rPr>
          <w:szCs w:val="22"/>
        </w:rPr>
        <w:tab/>
      </w:r>
      <w:r w:rsidRPr="00BA368B">
        <w:rPr>
          <w:szCs w:val="22"/>
        </w:rPr>
        <w:t>CZK bez DPH (slovy: … korun českých)</w:t>
      </w:r>
    </w:p>
    <w:p w:rsidR="004E73A4" w:rsidRPr="00BA368B" w:rsidRDefault="004E73A4" w:rsidP="00C14302">
      <w:pPr>
        <w:pStyle w:val="Odst111"/>
      </w:pPr>
      <w:r w:rsidRPr="00BA368B">
        <w:t xml:space="preserve">Cena CELKEM …… …. </w:t>
      </w:r>
      <w:r w:rsidR="006C78A8">
        <w:tab/>
      </w:r>
      <w:r w:rsidR="006C78A8">
        <w:tab/>
      </w:r>
      <w:r w:rsidR="006C78A8">
        <w:tab/>
      </w:r>
      <w:r w:rsidR="006C78A8">
        <w:tab/>
      </w:r>
      <w:r w:rsidRPr="00BA368B">
        <w:t>CZK bez DPH (slovy: … korun českých)</w:t>
      </w:r>
    </w:p>
    <w:p w:rsidR="006831A7" w:rsidRDefault="006831A7" w:rsidP="00C14302">
      <w:pPr>
        <w:pStyle w:val="Odst11"/>
      </w:pPr>
      <w:r>
        <w:t>DPH bude stanovena ve výši stanovené platnými předpisy k datu vystavení faktury.</w:t>
      </w:r>
    </w:p>
    <w:p w:rsidR="007D6878" w:rsidRDefault="009C0B02" w:rsidP="00C14302">
      <w:pPr>
        <w:pStyle w:val="Odst11"/>
      </w:pPr>
      <w:r w:rsidRPr="00491807">
        <w:t xml:space="preserve">V takto stanovené ceně jsou zahrnuty veškeré náklady </w:t>
      </w:r>
      <w:r w:rsidR="00C10CF2">
        <w:t>zhotovitele</w:t>
      </w:r>
      <w:r w:rsidRPr="00491807">
        <w:t xml:space="preserve"> souvisej</w:t>
      </w:r>
      <w:r w:rsidR="00102E8B">
        <w:t xml:space="preserve">ící s dodáním </w:t>
      </w:r>
      <w:r w:rsidR="008172F1">
        <w:t>předmět</w:t>
      </w:r>
      <w:r w:rsidR="00F72AA7">
        <w:t>u</w:t>
      </w:r>
      <w:r w:rsidR="008172F1">
        <w:t xml:space="preserve"> </w:t>
      </w:r>
      <w:r w:rsidR="00F72AA7">
        <w:t>S</w:t>
      </w:r>
      <w:r w:rsidR="008172F1">
        <w:t>mlouvy</w:t>
      </w:r>
      <w:r w:rsidR="00102E8B">
        <w:t xml:space="preserve"> (např. </w:t>
      </w:r>
      <w:r w:rsidRPr="00491807">
        <w:t xml:space="preserve">náklady </w:t>
      </w:r>
      <w:r w:rsidR="005A7C9C" w:rsidRPr="00491807">
        <w:t>na dopravu do místa plnění, clo</w:t>
      </w:r>
      <w:r w:rsidR="006831A7">
        <w:t xml:space="preserve"> apod.), cena je stanovena jako maximální a nemůže být zvýšena bez písemného souhlasu Objednatele.</w:t>
      </w:r>
    </w:p>
    <w:p w:rsidR="007D2F75" w:rsidRDefault="007D2F75" w:rsidP="00C14302">
      <w:pPr>
        <w:pStyle w:val="Odst11"/>
      </w:pPr>
      <w:r w:rsidRPr="007D2F75">
        <w:t>Ceny jsou platné po celou dobu realizace předmětu díla</w:t>
      </w:r>
      <w:r w:rsidR="005A04AF">
        <w:t>.</w:t>
      </w:r>
    </w:p>
    <w:p w:rsidR="006831A7" w:rsidRDefault="006831A7" w:rsidP="00C14302">
      <w:pPr>
        <w:pStyle w:val="Odst11"/>
      </w:pPr>
      <w:r>
        <w:t xml:space="preserve">Práce nad rámec předmětu plnění této Smlouvy vyžadují předchozí dohodu Smluvních stran formou </w:t>
      </w:r>
      <w:r w:rsidR="00FA1A22">
        <w:t>písemného dodatku k této Smlouvě. Pokud zhotovitel rozšíří nebo změní dílo bez předchozího sjednání písemného dodatku k této Smlouvě, nevznikne mu nárok na zaplacení zvýšené ceny díla Objednatelem.</w:t>
      </w:r>
    </w:p>
    <w:p w:rsidR="00FA1A22" w:rsidRDefault="00FA1A22" w:rsidP="00C14302">
      <w:pPr>
        <w:pStyle w:val="Odst11"/>
      </w:pPr>
      <w:r w:rsidRPr="00FA1A22">
        <w:t>Objednatel si vyhrazuje právo zmenšit rozsah předmětu plnění Díla. V tomto případě bude cena za provedení Díla úměrně snížena dle dílčích cen jednotlivých fází. Nedojde-li mezi oběma stranami k dohodě při odsouhlasení množství nebo druhu provedených prací a dodávek, je zhotovitel oprávněn fakturovat pouze práce, u kterých nedošlo k rozporu.</w:t>
      </w:r>
    </w:p>
    <w:p w:rsidR="009C0B02" w:rsidRPr="00491807" w:rsidRDefault="009C0B02" w:rsidP="00C14302">
      <w:pPr>
        <w:pStyle w:val="Odst1"/>
      </w:pPr>
      <w:r w:rsidRPr="00491807">
        <w:t>Platební podmínky</w:t>
      </w:r>
    </w:p>
    <w:p w:rsidR="00FA1A22" w:rsidRDefault="00FA1A22" w:rsidP="00C14302">
      <w:pPr>
        <w:pStyle w:val="Odst11"/>
      </w:pPr>
      <w:r w:rsidRPr="00FA1A22">
        <w:t>Objednavatel nebude poskytovat zálohy.</w:t>
      </w:r>
    </w:p>
    <w:p w:rsidR="00FA1A22" w:rsidRDefault="00FA1A22" w:rsidP="00C14302">
      <w:pPr>
        <w:pStyle w:val="Odst11"/>
      </w:pPr>
      <w:r w:rsidRPr="00FA1A22">
        <w:t xml:space="preserve">Práce podle bodů </w:t>
      </w:r>
      <w:proofErr w:type="gramStart"/>
      <w:r>
        <w:t>2</w:t>
      </w:r>
      <w:r w:rsidRPr="00FA1A22">
        <w:t>.2</w:t>
      </w:r>
      <w:r w:rsidR="00A4709F">
        <w:t>.</w:t>
      </w:r>
      <w:r w:rsidR="0070594A">
        <w:t xml:space="preserve"> </w:t>
      </w:r>
      <w:r w:rsidRPr="00FA1A22">
        <w:t>budou</w:t>
      </w:r>
      <w:proofErr w:type="gramEnd"/>
      <w:r w:rsidRPr="00FA1A22">
        <w:t xml:space="preserve"> uhrazeny vždy po dokončení příslušných fází dokumentace do výše celkové ceny za tyto oddíly včetně DPH.</w:t>
      </w:r>
    </w:p>
    <w:p w:rsidR="009C0B02" w:rsidRDefault="00240C6C" w:rsidP="00C14302">
      <w:pPr>
        <w:pStyle w:val="Odst11"/>
      </w:pPr>
      <w:r w:rsidRPr="00491807">
        <w:t xml:space="preserve">Zaplacení </w:t>
      </w:r>
      <w:r w:rsidR="00FA1A22">
        <w:t>faktur</w:t>
      </w:r>
      <w:r w:rsidRPr="00491807">
        <w:t xml:space="preserve"> bude provedeno</w:t>
      </w:r>
      <w:r w:rsidR="009C0B02" w:rsidRPr="00491807">
        <w:t xml:space="preserve"> bezhotovostně po převzetí </w:t>
      </w:r>
      <w:r w:rsidR="00FA1A22">
        <w:t>dílčí části</w:t>
      </w:r>
      <w:r w:rsidR="008172F1">
        <w:t xml:space="preserve"> předmětu </w:t>
      </w:r>
      <w:r w:rsidR="00F72AA7">
        <w:t>S</w:t>
      </w:r>
      <w:r w:rsidR="008172F1">
        <w:t>mlouvy</w:t>
      </w:r>
      <w:r w:rsidR="009C0B02" w:rsidRPr="00491807">
        <w:t xml:space="preserve"> </w:t>
      </w:r>
      <w:r w:rsidR="004650F0">
        <w:t>objednatelem</w:t>
      </w:r>
      <w:r w:rsidR="005B0B9B" w:rsidRPr="00491807">
        <w:t>, podepsání předávacího protokolu nebo dodacího listu,</w:t>
      </w:r>
      <w:r w:rsidR="009C0B02" w:rsidRPr="00491807">
        <w:t xml:space="preserve"> na základě </w:t>
      </w:r>
      <w:r w:rsidR="00C10CF2">
        <w:t>zhotovitelem</w:t>
      </w:r>
      <w:r w:rsidR="0089380F">
        <w:t xml:space="preserve"> vystaveného daňového dokladu</w:t>
      </w:r>
      <w:r w:rsidR="009C0B02" w:rsidRPr="00491807">
        <w:t xml:space="preserve">, a to na bankovní účet uvedený na tomto daňovém dokladu (faktuře). </w:t>
      </w:r>
      <w:r w:rsidR="0089380F" w:rsidRPr="0089380F">
        <w:t>Jednotlivé faktury může zhotovitel vystavovat po splnění všech podmínek stanovených pro úhradu ceny díla nebo příslušných dílčích částí.</w:t>
      </w:r>
    </w:p>
    <w:p w:rsidR="009C0B02" w:rsidRPr="00491807" w:rsidRDefault="009C0B02" w:rsidP="00C14302">
      <w:pPr>
        <w:pStyle w:val="Odst11"/>
      </w:pPr>
      <w:r w:rsidRPr="00491807">
        <w:t xml:space="preserve">Daňový doklad (fakturu) doručí </w:t>
      </w:r>
      <w:r w:rsidR="00C10CF2">
        <w:t>zhotovitel</w:t>
      </w:r>
      <w:r w:rsidRPr="00491807">
        <w:t xml:space="preserve"> </w:t>
      </w:r>
      <w:r w:rsidR="00C10CF2">
        <w:t>objednateli</w:t>
      </w:r>
      <w:r w:rsidRPr="00491807">
        <w:t xml:space="preserve"> ve dvou výtiscích neprodleně</w:t>
      </w:r>
      <w:r w:rsidR="00367E3C">
        <w:t xml:space="preserve"> po převzetí </w:t>
      </w:r>
      <w:r w:rsidR="008172F1">
        <w:t>předmět</w:t>
      </w:r>
      <w:r w:rsidR="005A04AF">
        <w:t>u</w:t>
      </w:r>
      <w:r w:rsidR="008172F1">
        <w:t xml:space="preserve"> smlouvy</w:t>
      </w:r>
      <w:r w:rsidR="00367E3C">
        <w:t xml:space="preserve"> </w:t>
      </w:r>
      <w:r w:rsidR="004650F0">
        <w:t>objednatelem</w:t>
      </w:r>
      <w:r w:rsidRPr="00491807">
        <w:t xml:space="preserve"> na výše uvedenou doručovací adresu </w:t>
      </w:r>
      <w:r w:rsidR="00C10CF2">
        <w:t>objednatele</w:t>
      </w:r>
      <w:r w:rsidRPr="00491807">
        <w:t xml:space="preserve">. </w:t>
      </w:r>
      <w:r w:rsidR="00C10CF2">
        <w:t>Objednatel</w:t>
      </w:r>
      <w:r w:rsidRPr="00491807">
        <w:t xml:space="preserve"> </w:t>
      </w:r>
      <w:r w:rsidR="00240C6C" w:rsidRPr="00491807">
        <w:t>zaplatí</w:t>
      </w:r>
      <w:r w:rsidR="008D61C7" w:rsidRPr="00491807">
        <w:t xml:space="preserve"> kupní</w:t>
      </w:r>
      <w:r w:rsidRPr="00491807">
        <w:t xml:space="preserve"> cenu dle daňového dokladu (faktury) </w:t>
      </w:r>
      <w:r w:rsidR="00FA1A22">
        <w:rPr>
          <w:b/>
        </w:rPr>
        <w:t>do 21</w:t>
      </w:r>
      <w:r w:rsidRPr="00491807">
        <w:rPr>
          <w:b/>
        </w:rPr>
        <w:t xml:space="preserve"> dnů</w:t>
      </w:r>
      <w:r w:rsidRPr="00491807">
        <w:t xml:space="preserve"> ode </w:t>
      </w:r>
      <w:r w:rsidR="0080558D" w:rsidRPr="00491807">
        <w:t>d</w:t>
      </w:r>
      <w:r w:rsidR="005B0B9B" w:rsidRPr="00491807">
        <w:t>ne jeho prokazatelného doručení</w:t>
      </w:r>
      <w:r w:rsidR="0080558D" w:rsidRPr="00491807">
        <w:t>.</w:t>
      </w:r>
      <w:r w:rsidRPr="00491807">
        <w:t xml:space="preserve"> Za den splnění platební povinnosti se považuje den odepsání </w:t>
      </w:r>
      <w:r w:rsidR="008D61C7" w:rsidRPr="00491807">
        <w:t xml:space="preserve">kupní </w:t>
      </w:r>
      <w:r w:rsidRPr="00491807">
        <w:t xml:space="preserve">ceny z účtu </w:t>
      </w:r>
      <w:r w:rsidR="00C10CF2">
        <w:t>objednatele</w:t>
      </w:r>
      <w:r w:rsidRPr="00491807">
        <w:t xml:space="preserve"> ve prospěch </w:t>
      </w:r>
      <w:r w:rsidR="00C10CF2">
        <w:t>zhotovitele</w:t>
      </w:r>
      <w:r w:rsidRPr="00491807">
        <w:t>.</w:t>
      </w:r>
    </w:p>
    <w:p w:rsidR="009C0B02" w:rsidRPr="00491807" w:rsidRDefault="009C0B02" w:rsidP="00C14302">
      <w:pPr>
        <w:pStyle w:val="Odst11"/>
      </w:pPr>
      <w:r w:rsidRPr="00491807">
        <w:t>Daňový doklad (faktura) musí obsahovat zejména všechny náležitosti stanovené zák</w:t>
      </w:r>
      <w:r w:rsidR="00216388" w:rsidRPr="00491807">
        <w:t>onem</w:t>
      </w:r>
      <w:r w:rsidRPr="00491807">
        <w:t xml:space="preserve"> </w:t>
      </w:r>
      <w:r w:rsidR="00216388" w:rsidRPr="00491807">
        <w:br/>
      </w:r>
      <w:r w:rsidRPr="00491807">
        <w:t xml:space="preserve">č. 235/2004 Sb., o </w:t>
      </w:r>
      <w:r w:rsidR="00216388" w:rsidRPr="00491807">
        <w:t>dani z přidané hodnoty</w:t>
      </w:r>
      <w:r w:rsidRPr="00491807">
        <w:t xml:space="preserve">, </w:t>
      </w:r>
      <w:r w:rsidR="00240C6C" w:rsidRPr="00491807">
        <w:t>ve znění pozdějších právních předpisů</w:t>
      </w:r>
      <w:r w:rsidRPr="00491807">
        <w:t xml:space="preserve">. Součástí každého daňového dokladu (faktury) bude </w:t>
      </w:r>
      <w:r w:rsidRPr="00F72AA7">
        <w:t>originál dodacího listu</w:t>
      </w:r>
      <w:r w:rsidRPr="00491807">
        <w:t xml:space="preserve"> podepsaný při převzetí </w:t>
      </w:r>
      <w:r w:rsidR="008172F1">
        <w:t>předmět</w:t>
      </w:r>
      <w:r w:rsidR="005A04AF">
        <w:t>u</w:t>
      </w:r>
      <w:r w:rsidR="008172F1">
        <w:t xml:space="preserve"> </w:t>
      </w:r>
      <w:r w:rsidR="00F72AA7">
        <w:t>S</w:t>
      </w:r>
      <w:r w:rsidR="008172F1">
        <w:t>mlouvy</w:t>
      </w:r>
      <w:r w:rsidRPr="00491807">
        <w:t xml:space="preserve"> </w:t>
      </w:r>
      <w:r w:rsidR="00774687">
        <w:t xml:space="preserve">zástupcem </w:t>
      </w:r>
      <w:r w:rsidR="00C10CF2">
        <w:t>objednatele</w:t>
      </w:r>
      <w:r w:rsidR="00774687">
        <w:t xml:space="preserve"> oprávněným</w:t>
      </w:r>
      <w:r w:rsidRPr="00491807">
        <w:t xml:space="preserve"> jednat ve věcech</w:t>
      </w:r>
      <w:r w:rsidR="00BE584E" w:rsidRPr="00491807">
        <w:t xml:space="preserve"> technických</w:t>
      </w:r>
      <w:r w:rsidR="005B0B9B" w:rsidRPr="00491807">
        <w:t xml:space="preserve"> nebo jím pověřenou osobou</w:t>
      </w:r>
      <w:r w:rsidRPr="00491807">
        <w:t>.</w:t>
      </w:r>
      <w:r w:rsidRPr="00491807">
        <w:rPr>
          <w:b/>
          <w:i/>
        </w:rPr>
        <w:t xml:space="preserve">  </w:t>
      </w:r>
    </w:p>
    <w:p w:rsidR="009C0B02" w:rsidRPr="00491807" w:rsidRDefault="00C10CF2" w:rsidP="00C14302">
      <w:pPr>
        <w:pStyle w:val="Odst11"/>
      </w:pPr>
      <w:r>
        <w:t>Objednatel</w:t>
      </w:r>
      <w:r w:rsidR="009C0B02" w:rsidRPr="00491807">
        <w:t xml:space="preserve"> je oprávněn před uplynutím lhůty splatnosti vrátit daňový doklad (fakturu), který neobsahuje požadované náležitosti, není doložen požadovanými nebo úplnými doklady, nebo obsahuje nesprávné cenové údaje.</w:t>
      </w:r>
    </w:p>
    <w:p w:rsidR="009C0B02" w:rsidRDefault="009C0B02" w:rsidP="00C14302">
      <w:pPr>
        <w:pStyle w:val="Odst11"/>
      </w:pPr>
      <w:r w:rsidRPr="00491807">
        <w:t xml:space="preserve">Ve vráceném daňovém dokladu (faktuře) musí </w:t>
      </w:r>
      <w:r w:rsidR="00C10CF2">
        <w:t>objednatel</w:t>
      </w:r>
      <w:r w:rsidRPr="00491807">
        <w:t xml:space="preserve"> vyznačit důvod vrácení daňového dokladu (faktury). </w:t>
      </w:r>
      <w:r w:rsidR="00C10CF2">
        <w:t>Zhotovitel</w:t>
      </w:r>
      <w:r w:rsidRPr="00491807">
        <w:t xml:space="preserve"> je povinen vystavit nový daňový doklad (fakturu) s tím, že oprávněným vrácením daňového dokladu (faktury) přestává běžet původní lhůta splatnosti daňového dokladu (faktury) a běží nová lhůta stanovená v čl. </w:t>
      </w:r>
      <w:proofErr w:type="gramStart"/>
      <w:r w:rsidRPr="00C14302">
        <w:t>5.</w:t>
      </w:r>
      <w:r w:rsidR="0089380F" w:rsidRPr="00C14302">
        <w:t>4</w:t>
      </w:r>
      <w:r w:rsidRPr="00C14302">
        <w:t>.</w:t>
      </w:r>
      <w:r w:rsidRPr="00491807">
        <w:t xml:space="preserve"> této</w:t>
      </w:r>
      <w:proofErr w:type="gramEnd"/>
      <w:r w:rsidRPr="00491807">
        <w:t xml:space="preserve"> Smlouvy ode dne prokazatelného doručení opraveného a všemi náležitostmi opatře</w:t>
      </w:r>
      <w:r w:rsidR="00894B29" w:rsidRPr="00491807">
        <w:t>ného daňového dokladu (faktury</w:t>
      </w:r>
      <w:r w:rsidRPr="00491807">
        <w:t xml:space="preserve">) </w:t>
      </w:r>
      <w:r w:rsidR="00C10CF2">
        <w:t>objednateli</w:t>
      </w:r>
      <w:r w:rsidRPr="00491807">
        <w:t>.</w:t>
      </w:r>
    </w:p>
    <w:p w:rsidR="0089380F" w:rsidRDefault="0089380F" w:rsidP="00C14302">
      <w:pPr>
        <w:pStyle w:val="Odst11"/>
      </w:pPr>
      <w:r w:rsidRPr="0089380F">
        <w:t xml:space="preserve">Objednatel prohlašuje, že ve </w:t>
      </w:r>
      <w:r w:rsidR="00F72AA7">
        <w:t>S</w:t>
      </w:r>
      <w:r w:rsidRPr="0089380F">
        <w:t>mlouvě uvedený předmět pořizuje výlučně pro plnění, které není předmětem daně a není tedy v postavení osoby povinné k dani. V tomto případě se neuplatní režim přenesené daňové povinnosti dle § 92a až § 92e zákona č. 235/2004 Sb., o dani z přidané hodnoty, ve znění pozdějších předpisů.</w:t>
      </w:r>
    </w:p>
    <w:p w:rsidR="00C14302" w:rsidRDefault="0089380F" w:rsidP="00C14302">
      <w:pPr>
        <w:pStyle w:val="Odst11"/>
      </w:pPr>
      <w:r w:rsidRPr="00F86BAC">
        <w:t>Zhotovitel prohlašuje že:</w:t>
      </w:r>
    </w:p>
    <w:p w:rsidR="00C14302" w:rsidRDefault="00F86BAC" w:rsidP="00C14302">
      <w:pPr>
        <w:pStyle w:val="Odr"/>
      </w:pPr>
      <w:r w:rsidRPr="00C14302">
        <w:t xml:space="preserve">úplata za zdanitelné plnění dle této </w:t>
      </w:r>
      <w:r w:rsidR="00F72AA7" w:rsidRPr="00C14302">
        <w:t>S</w:t>
      </w:r>
      <w:r w:rsidRPr="00C14302">
        <w:t xml:space="preserve">mlouvy není odchylná od obvyklé ceny, </w:t>
      </w:r>
      <w:r w:rsidRPr="00C14302">
        <w:br/>
        <w:t xml:space="preserve">- nemá v úmyslu nezaplatit daň z přidané hodnoty uvedenou na daňovém dokladu a nedostal se </w:t>
      </w:r>
      <w:r w:rsidRPr="00C14302">
        <w:lastRenderedPageBreak/>
        <w:t>úmyslně do postavení, kdy nemůže daň zaplatit, ani mu takové postavení nehrozí a nedojde ke zkrácení daně, nebo vylákání daňové výhody,</w:t>
      </w:r>
    </w:p>
    <w:p w:rsidR="00C14302" w:rsidRDefault="00F86BAC" w:rsidP="00C14302">
      <w:pPr>
        <w:pStyle w:val="Odr"/>
      </w:pPr>
      <w:r w:rsidRPr="00C14302">
        <w:t>není nespolehlivým plátcem daně z přidané hodnoty,</w:t>
      </w:r>
    </w:p>
    <w:p w:rsidR="00F86BAC" w:rsidRPr="00C14302" w:rsidRDefault="00F86BAC" w:rsidP="00C14302">
      <w:pPr>
        <w:pStyle w:val="Odr"/>
      </w:pPr>
      <w:r w:rsidRPr="00C14302">
        <w:t>jím uvedený bankovní účet na daňovém dokladu je zveřejněn v registru bankovních účtů vedený daňovou správou.</w:t>
      </w:r>
    </w:p>
    <w:p w:rsidR="00F86BAC" w:rsidRDefault="00F86BAC" w:rsidP="00C14302">
      <w:pPr>
        <w:pStyle w:val="Odst11"/>
      </w:pPr>
      <w:r w:rsidRPr="00F86BAC">
        <w:t xml:space="preserve">Jestliže se zhotovitel, tj. poskytovatel zdanitelného plnění dle této </w:t>
      </w:r>
      <w:r w:rsidR="00F72AA7">
        <w:t>S</w:t>
      </w:r>
      <w:r w:rsidRPr="00F86BAC">
        <w:t>mlouvy, tj. plátce daně z přidané hodnoty, stane nespolehlivým plátcem, či se dostane do finančních potíží a nebude z jakýchkoliv důvodů schopen uhradit svoje daňové závazky vůči státu, je povinen o tom neprodleně informovat kupujícího (odběratele), tj. příjemce zdanitelného plnění dle této smlouvy, a to písemnou formou.</w:t>
      </w:r>
    </w:p>
    <w:p w:rsidR="00D451E3" w:rsidRDefault="00F86BAC" w:rsidP="00C14302">
      <w:pPr>
        <w:pStyle w:val="Odst11"/>
      </w:pPr>
      <w:r w:rsidRPr="00F86BAC">
        <w:t xml:space="preserve">V případě, že by se kterékoliv z prohlášení zhotovitele dle čl. </w:t>
      </w:r>
      <w:r>
        <w:t>5</w:t>
      </w:r>
      <w:r w:rsidRPr="00F86BAC">
        <w:t xml:space="preserve">. odst. </w:t>
      </w:r>
      <w:proofErr w:type="gramStart"/>
      <w:r>
        <w:t>5</w:t>
      </w:r>
      <w:r w:rsidRPr="00F86BAC">
        <w:t xml:space="preserve">.9. </w:t>
      </w:r>
      <w:r>
        <w:t>této</w:t>
      </w:r>
      <w:proofErr w:type="gramEnd"/>
      <w:r>
        <w:t xml:space="preserve"> S</w:t>
      </w:r>
      <w:r w:rsidRPr="00F86BAC">
        <w:t>mlouvy ukázalo být nepravdivým, popř. by se zhotovitel dostal do postavení, kdy nemůže daň zaplatit, popř. ve vztahu ke zhotovitel</w:t>
      </w:r>
      <w:r>
        <w:t>i</w:t>
      </w:r>
      <w:r w:rsidRPr="00F86BAC">
        <w:t xml:space="preserve"> existuje důvodná obava z nezaplacení příslušné daně, a to kdykoliv v průběhu trvání smluvního vztahu, je objednatel ve všech případech oprávněn využít tzv. zvláštní způsob zajištění daně dle §109a zákona č. 235/2004 Sb., o dani z přidané hodnoty, ve znění pozdějších předpisů, a vyhrazuje si tak právo tuto daň za zhotovitele uhradit přímo ve prospěch účtu finančního úřadu. Zhotovitel s tímto ujednáním výslovně souhlasí.</w:t>
      </w:r>
    </w:p>
    <w:p w:rsidR="0020473F" w:rsidRPr="00491807" w:rsidRDefault="0020473F" w:rsidP="005764A8">
      <w:pPr>
        <w:pStyle w:val="Odst1"/>
      </w:pPr>
      <w:r>
        <w:t>Průběh provádění díla</w:t>
      </w:r>
    </w:p>
    <w:p w:rsidR="0020473F" w:rsidRPr="00491807" w:rsidRDefault="0020473F" w:rsidP="005764A8">
      <w:pPr>
        <w:pStyle w:val="Odst11"/>
      </w:pPr>
      <w:r w:rsidRPr="0020473F">
        <w:t>Zhotovitel je povinen v průběhu prací seznámit objednatele s rozpracovaným dílem na kontrolních dnech, ze kterých bude pořízen zhotovitelem zápis. Objednatel má právo na kontrolu průběhu provádění díla. Kontrolní dny se budou konat v sídle objednatele.</w:t>
      </w:r>
    </w:p>
    <w:p w:rsidR="0020473F" w:rsidRDefault="0020473F" w:rsidP="005764A8">
      <w:pPr>
        <w:pStyle w:val="Odst11"/>
      </w:pPr>
      <w:r w:rsidRPr="0020473F">
        <w:t>Objednatel je oprávněn a povinen zajistit účast oprávněného pracovníka na kontrolních dnech a poskytnout součinnost při zpracování a při projednávání dokumentace.</w:t>
      </w:r>
    </w:p>
    <w:p w:rsidR="0020473F" w:rsidRDefault="0020473F" w:rsidP="005764A8">
      <w:pPr>
        <w:pStyle w:val="Odst11"/>
      </w:pPr>
      <w:r w:rsidRPr="0020473F">
        <w:t>Zhotovitel není oprávněn poskytnout výsledek své činnosti tvořící předmět díla podle této smlouvy bez předchozího písemného souhlasu objednatele třetí osobě.</w:t>
      </w:r>
    </w:p>
    <w:p w:rsidR="0020473F" w:rsidRDefault="0020473F" w:rsidP="005764A8">
      <w:pPr>
        <w:pStyle w:val="Odst11"/>
      </w:pPr>
      <w:r w:rsidRPr="0020473F">
        <w:t>Zhotovitel se zavazuje plnit svůj závazek osobně (vlastními zaměstnanci), je však oprávněn plnit jej zčásti i pomocí jiné odborně způsobilé osoby. Při provádění části díla jinou osobou má zhotovitel odpovědnost, jako by dílo prováděl sám.</w:t>
      </w:r>
    </w:p>
    <w:p w:rsidR="0020473F" w:rsidRPr="00491807" w:rsidRDefault="0020473F" w:rsidP="005764A8">
      <w:pPr>
        <w:pStyle w:val="Odst1"/>
      </w:pPr>
      <w:r>
        <w:t>Součinnost Objednatele</w:t>
      </w:r>
    </w:p>
    <w:p w:rsidR="0020473F" w:rsidRPr="00491807" w:rsidRDefault="0020473F" w:rsidP="005764A8">
      <w:pPr>
        <w:pStyle w:val="Odst11"/>
      </w:pPr>
      <w:r>
        <w:t xml:space="preserve">Objednatel předá </w:t>
      </w:r>
      <w:r w:rsidRPr="0020473F">
        <w:t>Zhotovitel</w:t>
      </w:r>
      <w:r>
        <w:t>i</w:t>
      </w:r>
      <w:r w:rsidRPr="0020473F">
        <w:t xml:space="preserve"> </w:t>
      </w:r>
      <w:r>
        <w:t>veškeré informace, podklady a rozhodnutí nezbytné pro výkon jeho činnosti dle čl. 2 té to Smlouvy. Zároveň se Zhotovitel zavazuje informovat o všech skutečnostech, které by mohly mít vliv na činnost Zhotovitele.</w:t>
      </w:r>
    </w:p>
    <w:p w:rsidR="0020473F" w:rsidRDefault="0020473F" w:rsidP="005764A8">
      <w:pPr>
        <w:pStyle w:val="Odst11"/>
      </w:pPr>
      <w:r>
        <w:t>Objednatel se zavazuje spolupracovat se Zhotovitelem na provádění díla tak, že prostřednictvím svého zástupce ve věcech technických se bude podle potřeby zúčastňovat koordinační</w:t>
      </w:r>
      <w:r w:rsidR="00796BCE">
        <w:t>ch jednání při zpracování dokumentace, případně jednání s orgány státní správy, a zab</w:t>
      </w:r>
      <w:r w:rsidR="00F72AA7">
        <w:t>e</w:t>
      </w:r>
      <w:r w:rsidR="00796BCE">
        <w:t>zpečí součinnost příslušných pracovníků Objednatele.</w:t>
      </w:r>
    </w:p>
    <w:p w:rsidR="009C0B02" w:rsidRPr="00491807" w:rsidRDefault="00796BCE" w:rsidP="005764A8">
      <w:pPr>
        <w:pStyle w:val="Odst1"/>
      </w:pPr>
      <w:r>
        <w:t>P</w:t>
      </w:r>
      <w:r w:rsidR="009C0B02" w:rsidRPr="00491807">
        <w:t xml:space="preserve">ředání a převzetí </w:t>
      </w:r>
      <w:r w:rsidR="008172F1">
        <w:t>předmětu smlouvy</w:t>
      </w:r>
    </w:p>
    <w:p w:rsidR="009C0B02" w:rsidRPr="00491807" w:rsidRDefault="00796BCE" w:rsidP="005764A8">
      <w:pPr>
        <w:pStyle w:val="Odst11"/>
      </w:pPr>
      <w:r w:rsidRPr="00796BCE">
        <w:t xml:space="preserve">Zhotovitel se zavazuje řádně protokolárně předat Dílo objednateli </w:t>
      </w:r>
      <w:r>
        <w:t>nejpozději v termínech dle čl. 3</w:t>
      </w:r>
      <w:r w:rsidRPr="00796BCE">
        <w:t xml:space="preserve"> této </w:t>
      </w:r>
      <w:r w:rsidR="00F72AA7">
        <w:t>S</w:t>
      </w:r>
      <w:r w:rsidRPr="00796BCE">
        <w:t>mlouvy. O provedené přejímce bude pořízen zápis podepsaný oběma stranami.</w:t>
      </w:r>
    </w:p>
    <w:p w:rsidR="009C0B02" w:rsidRPr="00491807" w:rsidRDefault="00796BCE" w:rsidP="005764A8">
      <w:pPr>
        <w:pStyle w:val="Odst11"/>
      </w:pPr>
      <w:r w:rsidRPr="00796BCE">
        <w:t>Po dokončení díla</w:t>
      </w:r>
      <w:r>
        <w:t xml:space="preserve"> nebo jeho dílčí části</w:t>
      </w:r>
      <w:r w:rsidRPr="00796BCE">
        <w:t xml:space="preserve"> je </w:t>
      </w:r>
      <w:r>
        <w:t>Z</w:t>
      </w:r>
      <w:r w:rsidRPr="00796BCE">
        <w:t>hotovitel povinen dodat dílo k prohlídce za účelem zjištění případných vad díla objednateli do jeho sídla. Zhotovitel je povinen před vlastní prohlídkou díla objednateli dílo a technické řešení v nezbytném rozsahu představit. Objednatel dílo prohlédne ve lhůtě do 7 dnů, a buď dílo vrátí zhotoviteli s vytčením vad a nedodělků nebo protokolárně dílo převezme. Po dobu trvání přejímacího řízení není zhotovitel v prodlení s termínem plnění. Objednatel stanoví zhotoviteli přiměřenou lhůtu k odstranění vad a nedodělků.</w:t>
      </w:r>
    </w:p>
    <w:p w:rsidR="009C0B02" w:rsidRPr="00491807" w:rsidRDefault="00796BCE" w:rsidP="005764A8">
      <w:pPr>
        <w:pStyle w:val="Odst11"/>
      </w:pPr>
      <w:r w:rsidRPr="00796BCE">
        <w:t>Za řádně a včas provedené a dokončené Dílo je považováno dílo zhotovené ve sjednaném rozsahu, parametrech a termínu, které je současně bez vad a nedodělků.</w:t>
      </w:r>
    </w:p>
    <w:p w:rsidR="001D3EF5" w:rsidRDefault="00796BCE" w:rsidP="005764A8">
      <w:pPr>
        <w:pStyle w:val="Odst11"/>
      </w:pPr>
      <w:r w:rsidRPr="00796BCE">
        <w:lastRenderedPageBreak/>
        <w:t xml:space="preserve">Vadou se pro účely této smlouvy rozumí odchylka v kvalitě, rozsahu nebo parametrech díla, stanovených touto </w:t>
      </w:r>
      <w:r w:rsidR="00F72AA7">
        <w:t>S</w:t>
      </w:r>
      <w:r w:rsidRPr="00796BCE">
        <w:t>mlouvou a obecně závaznými předpisy. Nedodělkem se rozumí nedokončená práce oproti nabídce.</w:t>
      </w:r>
    </w:p>
    <w:p w:rsidR="00846EAD" w:rsidRPr="00491807" w:rsidRDefault="00846EAD" w:rsidP="005764A8">
      <w:pPr>
        <w:pStyle w:val="Odst1"/>
      </w:pPr>
      <w:r w:rsidRPr="00491807">
        <w:t xml:space="preserve">Odpovědnost za vady </w:t>
      </w:r>
      <w:r w:rsidR="008172F1">
        <w:t>předmět</w:t>
      </w:r>
      <w:r w:rsidR="004B7932">
        <w:t>u</w:t>
      </w:r>
      <w:r w:rsidR="008172F1">
        <w:t xml:space="preserve"> smlouvy</w:t>
      </w:r>
    </w:p>
    <w:p w:rsidR="00846EAD" w:rsidRPr="00491807" w:rsidRDefault="00796BCE" w:rsidP="005764A8">
      <w:pPr>
        <w:pStyle w:val="Odst11"/>
      </w:pPr>
      <w:r w:rsidRPr="00796BCE">
        <w:t xml:space="preserve">Zhotovitel odpovídá za to, že předmět této </w:t>
      </w:r>
      <w:r w:rsidR="00F72AA7">
        <w:t>S</w:t>
      </w:r>
      <w:r w:rsidRPr="00796BCE">
        <w:t xml:space="preserve">mlouvy je zhotovený dle této </w:t>
      </w:r>
      <w:r w:rsidR="00F72AA7">
        <w:t>S</w:t>
      </w:r>
      <w:r w:rsidRPr="00796BCE">
        <w:t xml:space="preserve">mlouvy a že bude mít vlastnosti ujednané v této </w:t>
      </w:r>
      <w:r w:rsidR="00F72AA7">
        <w:t>S</w:t>
      </w:r>
      <w:r w:rsidRPr="00796BCE">
        <w:t>mlouvě.</w:t>
      </w:r>
    </w:p>
    <w:p w:rsidR="00796BCE" w:rsidRPr="00796BCE" w:rsidRDefault="00796BCE" w:rsidP="005764A8">
      <w:pPr>
        <w:pStyle w:val="Odst11"/>
      </w:pPr>
      <w:r w:rsidRPr="00796BCE">
        <w:t xml:space="preserve">Zhotovitel zaručuje správnost a úplnost navržené koncepce a technického řešení díla, jakož i to, že dílo bude zpracováno podle norem a nařízení platných v České republice v době zpracování projektové dokumentace. </w:t>
      </w:r>
    </w:p>
    <w:p w:rsidR="00796BCE" w:rsidRPr="00796BCE" w:rsidRDefault="00796BCE" w:rsidP="005764A8">
      <w:pPr>
        <w:pStyle w:val="Odst11"/>
      </w:pPr>
      <w:r w:rsidRPr="00796BCE">
        <w:t>Zhotovitel zaručuje, že projektová dokumentace je navržená tak, že stavba, dle této dokumentace provedená, bude při běžné údržbě po dobu předpokládané existence splňovat požadavky na mechanickou odolnost a stabilitu, požární bezpečnost, hygienu, ochranu zdraví a životního prostředí, bezpečnost při udržování a užívání stavby.</w:t>
      </w:r>
    </w:p>
    <w:p w:rsidR="00796BCE" w:rsidRPr="00796BCE" w:rsidRDefault="00796BCE" w:rsidP="005764A8">
      <w:pPr>
        <w:pStyle w:val="Odst11"/>
      </w:pPr>
      <w:r w:rsidRPr="00796BCE">
        <w:t xml:space="preserve">Pro případ vady projektu sjednávají smluvní strany právo objednatele požadovat a povinnost zhotovitele poskytnout bezplatné odstranění vady projektu a dále uhradit objednateli prokazatelné náklady spojené s odstraněním vady a škody způsobené vadou projektu při realizaci stavby. </w:t>
      </w:r>
    </w:p>
    <w:p w:rsidR="00796BCE" w:rsidRPr="00796BCE" w:rsidRDefault="00796BCE" w:rsidP="005764A8">
      <w:pPr>
        <w:pStyle w:val="Odst11"/>
      </w:pPr>
      <w:r w:rsidRPr="00796BCE">
        <w:t xml:space="preserve">Zhotovitel se zavazuje případné vady projektu odstranit bez zbytečného odkladu po uplatnění oprávněné reklamace objednatelem, učiněném písemnou formou. </w:t>
      </w:r>
    </w:p>
    <w:p w:rsidR="00796BCE" w:rsidRPr="00796BCE" w:rsidRDefault="00796BCE" w:rsidP="005764A8">
      <w:pPr>
        <w:pStyle w:val="Odst11"/>
      </w:pPr>
      <w:r w:rsidRPr="00796BCE">
        <w:t>Zhotovitel se zavazuje nést odpovědnost za škody a nemajetkové újmy způsobené vadným plněním předmětu díla po dobu deseti let od data kolaudace stavby. Zhotovitel je odpovědný za veškeré škody a nemajetkové újmy, které objednateli vzniknou z titulu vadného plnění zhotovitelem. Za takové újmy smluvní strany považují i rozdíl mezi objednatelem plánované, na základě zhotovitelem zhotovované projektové dokumentace dle této smlouvy, investice do projektu a skutečné investice do projektu v případě, že tento rozdíl je způsoben chybou v projektové dokumentaci.</w:t>
      </w:r>
    </w:p>
    <w:p w:rsidR="005764A8" w:rsidRPr="005764A8" w:rsidRDefault="00796BCE" w:rsidP="005764A8">
      <w:pPr>
        <w:pStyle w:val="Odst11"/>
      </w:pPr>
      <w:r w:rsidRPr="00796BCE">
        <w:t>Náhrady škody a nemajetkové újmy způsobené vadným plněním zhotovitele se řídí všemi příslušnými ustanoveními Občanského zákoníku.</w:t>
      </w:r>
    </w:p>
    <w:p w:rsidR="00796BCE" w:rsidRPr="00491807" w:rsidRDefault="00796BCE" w:rsidP="005764A8">
      <w:pPr>
        <w:pStyle w:val="Odst1"/>
      </w:pPr>
      <w:r w:rsidRPr="00796BCE">
        <w:t>Autorská práva</w:t>
      </w:r>
    </w:p>
    <w:p w:rsidR="00190EFF" w:rsidRPr="00190EFF" w:rsidRDefault="00796BCE" w:rsidP="005764A8">
      <w:pPr>
        <w:pStyle w:val="Odst11"/>
      </w:pPr>
      <w:r w:rsidRPr="00190EFF">
        <w:t xml:space="preserve">Zhotovitel </w:t>
      </w:r>
      <w:r w:rsidR="00190EFF" w:rsidRPr="00190EFF">
        <w:t>tímto uděluje časově neomezenou licenci, tj. výslovně souhlasí s tím, aby bylo konečné Dílo užíváno výlučně Objednatelem v neomezeném rozsahu, tedy aby Objednatel:</w:t>
      </w:r>
    </w:p>
    <w:p w:rsidR="00190EFF" w:rsidRDefault="00190EFF" w:rsidP="005764A8">
      <w:pPr>
        <w:pStyle w:val="Odst111"/>
      </w:pPr>
      <w:r w:rsidRPr="00190EFF">
        <w:t>mohl Dílo neomezeně užívat,</w:t>
      </w:r>
    </w:p>
    <w:p w:rsidR="00190EFF" w:rsidRPr="00190EFF" w:rsidRDefault="00190EFF" w:rsidP="005764A8">
      <w:pPr>
        <w:pStyle w:val="Odst111"/>
      </w:pPr>
      <w:r w:rsidRPr="00190EFF">
        <w:t>mohl udělovat svolení k užívání Díla třetími osobami (podlicence),</w:t>
      </w:r>
    </w:p>
    <w:p w:rsidR="00190EFF" w:rsidRPr="00190EFF" w:rsidRDefault="00190EFF" w:rsidP="005764A8">
      <w:pPr>
        <w:pStyle w:val="Odst111"/>
      </w:pPr>
      <w:r w:rsidRPr="00190EFF">
        <w:t>byl oprávněn s Dílem nakládat, a to jak s celkem, tak také dílčími částmi,</w:t>
      </w:r>
    </w:p>
    <w:p w:rsidR="00190EFF" w:rsidRPr="00190EFF" w:rsidRDefault="00190EFF" w:rsidP="005764A8">
      <w:pPr>
        <w:pStyle w:val="Odst111"/>
      </w:pPr>
      <w:r w:rsidRPr="00190EFF">
        <w:t>mohl Dílo upravovat,</w:t>
      </w:r>
    </w:p>
    <w:p w:rsidR="00190EFF" w:rsidRPr="00190EFF" w:rsidRDefault="00190EFF" w:rsidP="005764A8">
      <w:pPr>
        <w:pStyle w:val="Odst111"/>
      </w:pPr>
      <w:r w:rsidRPr="00190EFF">
        <w:t>mohl s Dílem disponovat v zákonném rozsahu ve smyslu ustanovení § 12 a násl. Autorského zákona, tedy vykonávat veškerá možná majetková práva a být také nositelem práv a povinností plynoucích z hospodářského užití Díla, a</w:t>
      </w:r>
    </w:p>
    <w:p w:rsidR="00190EFF" w:rsidRPr="00190EFF" w:rsidRDefault="00190EFF" w:rsidP="005764A8">
      <w:pPr>
        <w:pStyle w:val="Odst111"/>
      </w:pPr>
      <w:r w:rsidRPr="00190EFF">
        <w:t>byl oprávněn vykonávat veškerá výše uvedená práva po celou dobu trvání autorských práv,</w:t>
      </w:r>
      <w:r>
        <w:t xml:space="preserve"> </w:t>
      </w:r>
      <w:r w:rsidRPr="00190EFF">
        <w:t>a proto Zhotovitel tímto postupuje na Objednatele veškerá výše uvedená práva a Objednatel tato práva přijímá s tím, že není povinen poskytnutá oprávnění využít. Oprávnění postupovaná dle této Smlouvy jsou nabývána Objednatelem bez jakéhokoliv územního, časového nebo věcného omezení, Dílo se Zhotovitel zavazuje poskytnout k volné ruce Objednatele a Zhotovitel ani autor nejsou oprávněni Dílo užívat ani umožnit jeho užívání třetí osobě.</w:t>
      </w:r>
    </w:p>
    <w:p w:rsidR="003D153C" w:rsidRDefault="00190EFF" w:rsidP="005764A8">
      <w:pPr>
        <w:pStyle w:val="Odst111"/>
      </w:pPr>
      <w:r w:rsidRPr="00190EFF">
        <w:t xml:space="preserve">Objednatel je oprávněn, upravit projektovou dokumentaci, popř. stavbu zhotovenou na základě projektové dokumentace zhotovené dle této </w:t>
      </w:r>
      <w:r w:rsidR="00F72AA7">
        <w:t>S</w:t>
      </w:r>
      <w:r w:rsidRPr="00190EFF">
        <w:t xml:space="preserve">mlouvy, v souladu se svými potřebami či závazky plynoucími z dalších závazkových vztahů. Úpravy je objednatel oprávněn provést sám, popř. je zadat ke zhotovení třetí osobě. Ke všemu uvedenému má objednatel souhlas </w:t>
      </w:r>
      <w:r w:rsidR="00EE7E0C">
        <w:t>a</w:t>
      </w:r>
      <w:r w:rsidRPr="00190EFF">
        <w:t>utora stvrzený podpisem této smlouvy.</w:t>
      </w:r>
    </w:p>
    <w:p w:rsidR="00796BCE" w:rsidRPr="00491807" w:rsidRDefault="00190EFF" w:rsidP="005764A8">
      <w:pPr>
        <w:pStyle w:val="Odst1"/>
      </w:pPr>
      <w:r w:rsidRPr="00190EFF">
        <w:t>Okolnosti vylučující odpovědnost</w:t>
      </w:r>
    </w:p>
    <w:p w:rsidR="00190EFF" w:rsidRDefault="00190EFF" w:rsidP="005764A8">
      <w:pPr>
        <w:pStyle w:val="Odst111"/>
      </w:pPr>
      <w:r w:rsidRPr="00190EFF">
        <w:lastRenderedPageBreak/>
        <w:t xml:space="preserve">Za okolnosti vylučující odpovědnost ve smyslu občanského zákoníku se, kromě okolností v občanského zákoníku uvedených, považuje překročení lhůty 30 dnů pro vydání stanoviska nebo rozhodnutí dotčenými orgány státní správy, správců inženýrských sítí nebo majitelů </w:t>
      </w:r>
      <w:proofErr w:type="gramStart"/>
      <w:r w:rsidRPr="00190EFF">
        <w:t>nemovitostí  dotčených</w:t>
      </w:r>
      <w:proofErr w:type="gramEnd"/>
      <w:r w:rsidRPr="00190EFF">
        <w:t xml:space="preserve"> dílem nebo negativní vyjádření těchto subjektů, které nemá oporu v platných zákonných ustanoveních nebo technických normách.</w:t>
      </w:r>
    </w:p>
    <w:p w:rsidR="00796BCE" w:rsidRPr="00491807" w:rsidRDefault="00190EFF" w:rsidP="005764A8">
      <w:pPr>
        <w:pStyle w:val="Odst111"/>
      </w:pPr>
      <w:r w:rsidRPr="00190EFF">
        <w:t xml:space="preserve">Zhotovitel je povinen o této situaci objednatele neprodleně informovat a pro tyto </w:t>
      </w:r>
      <w:proofErr w:type="gramStart"/>
      <w:r w:rsidRPr="00190EFF">
        <w:t>případy  předložit</w:t>
      </w:r>
      <w:proofErr w:type="gramEnd"/>
      <w:r w:rsidRPr="00190EFF">
        <w:t xml:space="preserve"> objednateli datované žádosti o vydání příslušných stanovisek nebo rozhodnutí a další  existující doklady prokazující aktivní snahu zhotovitele plnit řádně smluvní termíny.</w:t>
      </w:r>
    </w:p>
    <w:p w:rsidR="009C0B02" w:rsidRPr="00491807" w:rsidRDefault="009C0B02" w:rsidP="005764A8">
      <w:pPr>
        <w:pStyle w:val="Odst1"/>
      </w:pPr>
      <w:r w:rsidRPr="00491807">
        <w:t xml:space="preserve">Zánik Smlouvy </w:t>
      </w:r>
    </w:p>
    <w:p w:rsidR="009C0B02" w:rsidRPr="00491807" w:rsidRDefault="009C0B02" w:rsidP="005764A8">
      <w:pPr>
        <w:pStyle w:val="Odst11"/>
      </w:pPr>
      <w:r w:rsidRPr="00491807">
        <w:t xml:space="preserve">Smluvní strany se dohodly na tom, že tato Smlouva zaniká vedle případů stanovených </w:t>
      </w:r>
      <w:r w:rsidR="004D5313" w:rsidRPr="00491807">
        <w:t xml:space="preserve">zák. č. </w:t>
      </w:r>
      <w:r w:rsidR="00D0457B">
        <w:t>89/2012</w:t>
      </w:r>
      <w:r w:rsidR="004D5313" w:rsidRPr="00491807">
        <w:t xml:space="preserve"> Sb., občanský zákoník, </w:t>
      </w:r>
      <w:r w:rsidR="00D0457B">
        <w:t>zákoníkem platném znění,</w:t>
      </w:r>
      <w:r w:rsidR="00C10CF2">
        <w:t xml:space="preserve"> také</w:t>
      </w:r>
      <w:r w:rsidRPr="00491807">
        <w:t>:</w:t>
      </w:r>
    </w:p>
    <w:p w:rsidR="00A93CC7" w:rsidRDefault="009C0B02" w:rsidP="005764A8">
      <w:pPr>
        <w:pStyle w:val="Odst111"/>
      </w:pPr>
      <w:r w:rsidRPr="00491807">
        <w:t>dohodou smluvních stran spojenou se vzájemným vyrovnáním účelně vynaložených nákladů</w:t>
      </w:r>
      <w:r w:rsidR="00A93CC7">
        <w:t>,</w:t>
      </w:r>
    </w:p>
    <w:p w:rsidR="009C0B02" w:rsidRPr="00491807" w:rsidRDefault="009C0B02" w:rsidP="005764A8">
      <w:pPr>
        <w:pStyle w:val="Odst111"/>
      </w:pPr>
      <w:r w:rsidRPr="00491807">
        <w:t xml:space="preserve">jednostranným odstoupením od Smlouvy ze strany </w:t>
      </w:r>
      <w:r w:rsidR="00C10CF2">
        <w:t>objednatele</w:t>
      </w:r>
      <w:r w:rsidRPr="00491807">
        <w:t xml:space="preserve"> pro její podstatné porušení </w:t>
      </w:r>
      <w:r w:rsidR="00C10CF2">
        <w:t>zhotovitelem</w:t>
      </w:r>
      <w:r w:rsidRPr="00491807">
        <w:t>, kterým se</w:t>
      </w:r>
      <w:r w:rsidR="00D0457B">
        <w:t xml:space="preserve"> zejména</w:t>
      </w:r>
      <w:r w:rsidRPr="00491807">
        <w:t xml:space="preserve"> rozumí:</w:t>
      </w:r>
    </w:p>
    <w:p w:rsidR="00F855F8" w:rsidRPr="00F855F8" w:rsidRDefault="009C0B02" w:rsidP="005764A8">
      <w:pPr>
        <w:pStyle w:val="Odst1111"/>
        <w:rPr>
          <w:b/>
          <w:i/>
        </w:rPr>
      </w:pPr>
      <w:r w:rsidRPr="00F855F8">
        <w:t xml:space="preserve">prodlení </w:t>
      </w:r>
      <w:r w:rsidR="00C10CF2">
        <w:t>zhotovitele</w:t>
      </w:r>
      <w:r w:rsidRPr="00F855F8">
        <w:t xml:space="preserve"> s dodáním jaké</w:t>
      </w:r>
      <w:r w:rsidR="003D153C" w:rsidRPr="00F855F8">
        <w:t xml:space="preserve">koliv </w:t>
      </w:r>
      <w:r w:rsidR="00167F19">
        <w:t>část</w:t>
      </w:r>
      <w:r w:rsidR="003D153C" w:rsidRPr="00F855F8">
        <w:t xml:space="preserve"> </w:t>
      </w:r>
      <w:r w:rsidR="008172F1" w:rsidRPr="00F855F8">
        <w:t>předmět</w:t>
      </w:r>
      <w:r w:rsidR="00167F19">
        <w:t>u</w:t>
      </w:r>
      <w:r w:rsidR="008172F1" w:rsidRPr="00F855F8">
        <w:t xml:space="preserve"> smlouvy</w:t>
      </w:r>
      <w:r w:rsidR="008E1865">
        <w:t>, delší než 14</w:t>
      </w:r>
      <w:r w:rsidRPr="00F855F8">
        <w:t xml:space="preserve"> dnů</w:t>
      </w:r>
      <w:r w:rsidR="003D153C" w:rsidRPr="00F855F8">
        <w:t xml:space="preserve"> nad termín </w:t>
      </w:r>
      <w:r w:rsidR="00A93CC7" w:rsidRPr="00F855F8">
        <w:t xml:space="preserve">sjednaný </w:t>
      </w:r>
      <w:r w:rsidR="003D153C" w:rsidRPr="00F855F8">
        <w:t xml:space="preserve">touto </w:t>
      </w:r>
      <w:r w:rsidR="00EE7E0C">
        <w:t>S</w:t>
      </w:r>
      <w:r w:rsidR="003D153C" w:rsidRPr="00F855F8">
        <w:t>mlouvou</w:t>
      </w:r>
      <w:r w:rsidR="007F4333" w:rsidRPr="00F855F8">
        <w:rPr>
          <w:lang w:bidi="en-US"/>
        </w:rPr>
        <w:t>.</w:t>
      </w:r>
    </w:p>
    <w:p w:rsidR="008E1865" w:rsidRDefault="009C0B02" w:rsidP="005764A8">
      <w:pPr>
        <w:pStyle w:val="Odst1111"/>
      </w:pPr>
      <w:r w:rsidRPr="00F855F8">
        <w:t xml:space="preserve">opakované porušení povinností </w:t>
      </w:r>
      <w:r w:rsidR="00C10CF2">
        <w:t>zhotovitele</w:t>
      </w:r>
      <w:r w:rsidRPr="00F855F8">
        <w:t xml:space="preserve"> vyplývající z této </w:t>
      </w:r>
      <w:r w:rsidR="00EE7E0C">
        <w:t>S</w:t>
      </w:r>
      <w:r w:rsidRPr="00F855F8">
        <w:t>mlouvy, přičemž opakovaným porušením se rozumí nejméně třetí porušení jakékoliv povinnosti</w:t>
      </w:r>
    </w:p>
    <w:p w:rsidR="008E1865" w:rsidRPr="008E1865" w:rsidRDefault="008E1865" w:rsidP="005764A8">
      <w:pPr>
        <w:pStyle w:val="Odst1111"/>
      </w:pPr>
      <w:r>
        <w:t>j</w:t>
      </w:r>
      <w:r w:rsidRPr="008E1865">
        <w:t xml:space="preserve">estliže bude zhotovitelem podán insolvenční návrh ve smyslu zákona č. 182/2006 Sb.,  „insolvenční zákon“, ve znění pozdějších předpisů, nebo bude soudem rozhodnuto o úpadku zhotovitele na základě návrhu věřitele zhotovitele či bude na základě rozhodnutí soudu ustanoven insolvenční správce pro zhotovitele ve smyslu zákona. </w:t>
      </w:r>
      <w:proofErr w:type="gramStart"/>
      <w:r w:rsidRPr="008E1865">
        <w:t>č.</w:t>
      </w:r>
      <w:proofErr w:type="gramEnd"/>
      <w:r w:rsidRPr="008E1865">
        <w:t xml:space="preserve"> 182/2006 Sb., ve znění pozdějších právních předpisů, anebo bude zhotovitelem podán návrh na povolení reorganizace ve smyslu ustanovení zákona č. 182/2006 Sb. „insolvenční zákon“, ve znění pozdějších předpisů.</w:t>
      </w:r>
    </w:p>
    <w:p w:rsidR="008E1865" w:rsidRPr="00362797" w:rsidRDefault="008E1865" w:rsidP="005764A8">
      <w:pPr>
        <w:pStyle w:val="Odst1111"/>
        <w:rPr>
          <w:b/>
          <w:i/>
        </w:rPr>
      </w:pPr>
      <w:r>
        <w:t>v</w:t>
      </w:r>
      <w:r w:rsidRPr="008E1865">
        <w:t>stup zhotovitele do likvidace</w:t>
      </w:r>
    </w:p>
    <w:p w:rsidR="008E1865" w:rsidRPr="00491807" w:rsidRDefault="008E1865" w:rsidP="005764A8">
      <w:pPr>
        <w:pStyle w:val="Odst1"/>
      </w:pPr>
      <w:r w:rsidRPr="00491807">
        <w:t>Smluvní pokuty</w:t>
      </w:r>
    </w:p>
    <w:p w:rsidR="008E1865" w:rsidRPr="00491807" w:rsidRDefault="008E1865" w:rsidP="005764A8">
      <w:pPr>
        <w:pStyle w:val="Odst11"/>
      </w:pPr>
      <w:r w:rsidRPr="00491807">
        <w:t>Za nesplnění závazku z této Smlouvy se sjedná</w:t>
      </w:r>
      <w:r>
        <w:t>vají následující smluvní pokuty</w:t>
      </w:r>
      <w:r w:rsidRPr="00491807">
        <w:t>:</w:t>
      </w:r>
    </w:p>
    <w:p w:rsidR="008E1865" w:rsidRPr="00491807" w:rsidRDefault="008E1865" w:rsidP="005764A8">
      <w:pPr>
        <w:pStyle w:val="Odst111"/>
        <w:rPr>
          <w:b/>
        </w:rPr>
      </w:pPr>
      <w:r w:rsidRPr="00491807">
        <w:t xml:space="preserve">za prodlení se splněním povinnosti </w:t>
      </w:r>
      <w:r>
        <w:t>zhotovitele</w:t>
      </w:r>
      <w:r w:rsidRPr="00491807">
        <w:t xml:space="preserve"> dodat </w:t>
      </w:r>
      <w:r>
        <w:t>předmět smlouvy</w:t>
      </w:r>
      <w:r w:rsidRPr="00491807">
        <w:t xml:space="preserve"> ve lhůtě sjednané </w:t>
      </w:r>
      <w:r w:rsidRPr="00491807">
        <w:br/>
        <w:t>v čl</w:t>
      </w:r>
      <w:r w:rsidRPr="00A236FF">
        <w:t xml:space="preserve">. </w:t>
      </w:r>
      <w:proofErr w:type="gramStart"/>
      <w:r w:rsidRPr="00A236FF">
        <w:t>3.1.</w:t>
      </w:r>
      <w:r>
        <w:t xml:space="preserve"> této</w:t>
      </w:r>
      <w:proofErr w:type="gramEnd"/>
      <w:r>
        <w:t xml:space="preserve"> s</w:t>
      </w:r>
      <w:r w:rsidRPr="00491807">
        <w:t xml:space="preserve">mlouvy je </w:t>
      </w:r>
      <w:r>
        <w:t>zhotovitel</w:t>
      </w:r>
      <w:r w:rsidRPr="00491807">
        <w:t xml:space="preserve"> povinen zaplatit </w:t>
      </w:r>
      <w:r>
        <w:t>objednateli</w:t>
      </w:r>
      <w:r w:rsidRPr="00491807">
        <w:t xml:space="preserve"> za každý započatý den prodlení </w:t>
      </w:r>
      <w:r w:rsidR="00EE7E0C">
        <w:t>0,1%</w:t>
      </w:r>
      <w:r w:rsidRPr="00491807">
        <w:t>; nejvýše však 100% ceny</w:t>
      </w:r>
      <w:r>
        <w:t xml:space="preserve"> veškerého</w:t>
      </w:r>
      <w:r w:rsidRPr="00491807">
        <w:t xml:space="preserve"> </w:t>
      </w:r>
      <w:r>
        <w:t>předmět smlouvy dodaného na základě této smlouvy</w:t>
      </w:r>
      <w:r w:rsidRPr="00491807">
        <w:t>.</w:t>
      </w:r>
    </w:p>
    <w:p w:rsidR="008E1865" w:rsidRPr="00491807" w:rsidRDefault="008E1865" w:rsidP="005764A8">
      <w:pPr>
        <w:pStyle w:val="Odst111"/>
      </w:pPr>
      <w:r w:rsidRPr="00491807">
        <w:t xml:space="preserve">za prodlení s odstraněním vad ohlášených v záruční době v termínech stanovených ve smyslu této Smlouvy je </w:t>
      </w:r>
      <w:r>
        <w:t>zhotovitel</w:t>
      </w:r>
      <w:r w:rsidRPr="00491807">
        <w:t xml:space="preserve"> povinen zaplatit </w:t>
      </w:r>
      <w:r>
        <w:t>objednateli</w:t>
      </w:r>
      <w:r w:rsidRPr="00491807">
        <w:t xml:space="preserve"> za každý zap</w:t>
      </w:r>
      <w:r>
        <w:t>očatý den prodlení</w:t>
      </w:r>
      <w:r w:rsidRPr="00491807">
        <w:t xml:space="preserve"> </w:t>
      </w:r>
      <w:r w:rsidR="00EE7E0C">
        <w:t>0,1%</w:t>
      </w:r>
      <w:r w:rsidRPr="00491807">
        <w:t>, nejvýše však 100%</w:t>
      </w:r>
      <w:r>
        <w:t xml:space="preserve"> </w:t>
      </w:r>
      <w:r w:rsidRPr="00491807">
        <w:t>ceny</w:t>
      </w:r>
      <w:r>
        <w:t xml:space="preserve"> veškerého</w:t>
      </w:r>
      <w:r w:rsidRPr="00491807">
        <w:t xml:space="preserve"> </w:t>
      </w:r>
      <w:r>
        <w:t xml:space="preserve">předmět smlouvy dodaného na základě této </w:t>
      </w:r>
      <w:r w:rsidR="00EE7E0C">
        <w:t>S</w:t>
      </w:r>
      <w:r>
        <w:t>mlouvy</w:t>
      </w:r>
      <w:r w:rsidRPr="00491807">
        <w:t>.</w:t>
      </w:r>
    </w:p>
    <w:p w:rsidR="008E1865" w:rsidRPr="00491807" w:rsidRDefault="008E1865" w:rsidP="005764A8">
      <w:pPr>
        <w:pStyle w:val="Odst11"/>
      </w:pPr>
      <w:r w:rsidRPr="001F6AC5">
        <w:t>Smluvní pokuty a úroky z prodlení dle této smlouvy jsou splatné dnem následujícím po dni, kdy na ně vznikne oprávněné straně právo.</w:t>
      </w:r>
    </w:p>
    <w:p w:rsidR="008E1865" w:rsidRDefault="008E1865" w:rsidP="005764A8">
      <w:pPr>
        <w:pStyle w:val="Odst11"/>
      </w:pPr>
      <w:r w:rsidRPr="00491807">
        <w:t>Smluvní pokutu</w:t>
      </w:r>
      <w:r>
        <w:t xml:space="preserve"> je povinen</w:t>
      </w:r>
      <w:r w:rsidRPr="00491807">
        <w:t xml:space="preserve"> zaplat</w:t>
      </w:r>
      <w:r>
        <w:t>it</w:t>
      </w:r>
      <w:r w:rsidRPr="00491807">
        <w:t xml:space="preserve"> </w:t>
      </w:r>
      <w:r>
        <w:t>zhotovitel</w:t>
      </w:r>
      <w:r w:rsidRPr="00491807">
        <w:t xml:space="preserve"> bez ohledu na to, vznikla-li </w:t>
      </w:r>
      <w:r>
        <w:t>objednateli</w:t>
      </w:r>
      <w:r w:rsidRPr="00491807">
        <w:t xml:space="preserve"> škoda. </w:t>
      </w:r>
      <w:r>
        <w:t>Smluvní strany ujednávají, že n</w:t>
      </w:r>
      <w:r w:rsidRPr="00491807">
        <w:t>áhrada škody je vymahatelná samostatně v plné výši vedle smluvní pokuty</w:t>
      </w:r>
      <w:r>
        <w:t>, a to i co do výše smluvní pokutu přesahující</w:t>
      </w:r>
      <w:r w:rsidRPr="00491807">
        <w:t>.</w:t>
      </w:r>
    </w:p>
    <w:p w:rsidR="00362797" w:rsidRPr="00491807" w:rsidRDefault="00362797" w:rsidP="00362797">
      <w:pPr>
        <w:spacing w:after="120"/>
        <w:jc w:val="both"/>
        <w:rPr>
          <w:rFonts w:ascii="Calibri" w:hAnsi="Calibri" w:cs="Calibri"/>
        </w:rPr>
      </w:pPr>
    </w:p>
    <w:p w:rsidR="009C0B02" w:rsidRPr="00491807" w:rsidRDefault="009C0B02" w:rsidP="005764A8">
      <w:pPr>
        <w:pStyle w:val="Odst1"/>
      </w:pPr>
      <w:r w:rsidRPr="00491807">
        <w:t>Vyšší moc</w:t>
      </w:r>
    </w:p>
    <w:p w:rsidR="009C0B02" w:rsidRPr="00491807" w:rsidRDefault="009C0B02" w:rsidP="005764A8">
      <w:pPr>
        <w:pStyle w:val="Odst11"/>
      </w:pPr>
      <w:r w:rsidRPr="00491807">
        <w:t>Za okolnosti vylučující odpovědnost smluvních stran za prodlení s plněním smluvních závazků dle této Smlouvy (vyšší moc) jsou považovány takové překážky, které nastanou nezávisle na vůli povinné smluvní strany a brání jí ve splnění její povinnosti z této Smlouvy, jestliže nelze rozumně předpokládat, že by povinná smluvní strana takovou překážku nebo její následky odvrátila nebo překonala</w:t>
      </w:r>
      <w:r w:rsidR="00F905E5" w:rsidRPr="00491807">
        <w:t>,</w:t>
      </w:r>
      <w:r w:rsidRPr="00491807">
        <w:t xml:space="preserve"> a dále</w:t>
      </w:r>
      <w:r w:rsidR="00F905E5" w:rsidRPr="00491807">
        <w:t>,</w:t>
      </w:r>
      <w:r w:rsidRPr="00491807">
        <w:t xml:space="preserve"> že by v době vzniku smluvních závazků z této Smlouvy vznik nebo existenci těchto překážek předpokládala.</w:t>
      </w:r>
    </w:p>
    <w:p w:rsidR="009C0B02" w:rsidRPr="00491807" w:rsidRDefault="009C0B02" w:rsidP="005764A8">
      <w:pPr>
        <w:pStyle w:val="Odst11"/>
      </w:pPr>
      <w:r w:rsidRPr="00491807">
        <w:lastRenderedPageBreak/>
        <w:t xml:space="preserve">Nastanou-li </w:t>
      </w:r>
      <w:r w:rsidR="00F905E5" w:rsidRPr="00491807">
        <w:t>okolnosti</w:t>
      </w:r>
      <w:r w:rsidRPr="00491807">
        <w:t xml:space="preserve"> vylučují</w:t>
      </w:r>
      <w:r w:rsidR="00F905E5" w:rsidRPr="00491807">
        <w:t>cí</w:t>
      </w:r>
      <w:r w:rsidRPr="00491807">
        <w:t xml:space="preserve"> odpovědnost jedné ze smluvních stran, které způsobí či mohou způsobit podstatné zpoždění jakéhokoliv termínu podle této Smlouvy, či zánik nebo zrušení závazků podle této Smlouvy, jsou smluvní strany povinny se neprodleně o těchto </w:t>
      </w:r>
      <w:r w:rsidR="00F905E5" w:rsidRPr="00491807">
        <w:t>okolnostec</w:t>
      </w:r>
      <w:r w:rsidRPr="00491807">
        <w:t>h vylučující</w:t>
      </w:r>
      <w:r w:rsidR="00F905E5" w:rsidRPr="00491807">
        <w:t>ch</w:t>
      </w:r>
      <w:r w:rsidRPr="00491807">
        <w:t xml:space="preserve"> odpovědnost informovat a vstoupit do jednání ohledně řešení vzniklé situace. </w:t>
      </w:r>
      <w:r w:rsidR="00C10CF2">
        <w:t>Zhotovitel</w:t>
      </w:r>
      <w:r w:rsidRPr="00491807">
        <w:t xml:space="preserve"> ani </w:t>
      </w:r>
      <w:r w:rsidR="00C10CF2">
        <w:t>objednatel</w:t>
      </w:r>
      <w:r w:rsidRPr="00491807">
        <w:t xml:space="preserve"> nejsou oprávněni takto vzniklé situace jakkoliv zneužít ve svůj prospěch a jsou povinni v dobré víře usilovat o dosažení přijatelného řešení pro obě smluvní strany v co nejkratší době. V případě porušení této povinnosti spolupracovat kteroukoliv smluvní stranou, je tato smluvní strana v prodlení s plněním svých povinností dle této Smlouvy.</w:t>
      </w:r>
    </w:p>
    <w:p w:rsidR="009C0B02" w:rsidRPr="00491807" w:rsidRDefault="009C0B02" w:rsidP="005764A8">
      <w:pPr>
        <w:pStyle w:val="Odst11"/>
      </w:pPr>
      <w:r w:rsidRPr="00491807">
        <w:t>V případě, že nedojde k dohodě smluvních stran, termíny plnění jednotlivých povinností podle této Smlouvy dotčené okolností vylučující odpovědnost se prodlužují o dobu, po kterou okolnost vylučující odpovědnost trvala.</w:t>
      </w:r>
    </w:p>
    <w:p w:rsidR="009C0B02" w:rsidRPr="00491807" w:rsidRDefault="009C0B02" w:rsidP="005764A8">
      <w:pPr>
        <w:pStyle w:val="Odst11"/>
      </w:pPr>
      <w:r w:rsidRPr="00491807">
        <w:t>Odpovědnost nevylučuje překážka, která vznikla teprve v době, kdy p</w:t>
      </w:r>
      <w:r w:rsidR="00C666C8">
        <w:t>ovinná strana byla v prodlení s </w:t>
      </w:r>
      <w:r w:rsidRPr="00491807">
        <w:t>plněním své povinnosti, či vznikla z jejích hospodářských poměrů.</w:t>
      </w:r>
    </w:p>
    <w:p w:rsidR="009C0B02" w:rsidRPr="00491807" w:rsidRDefault="009C0B02" w:rsidP="005764A8">
      <w:pPr>
        <w:pStyle w:val="Odst11"/>
      </w:pPr>
      <w:r w:rsidRPr="00491807">
        <w:t xml:space="preserve">Účinky </w:t>
      </w:r>
      <w:r w:rsidR="00F905E5" w:rsidRPr="00491807">
        <w:t xml:space="preserve">okolnosti </w:t>
      </w:r>
      <w:r w:rsidRPr="00491807">
        <w:t>vylučující odpovědnost jsou omezeny pouze na dobu, d</w:t>
      </w:r>
      <w:r w:rsidR="00C666C8">
        <w:t>okud trvá příslušná překážka, s </w:t>
      </w:r>
      <w:r w:rsidRPr="00491807">
        <w:t>níž jsou tyto účinky spojeny.</w:t>
      </w:r>
    </w:p>
    <w:p w:rsidR="009C0B02" w:rsidRPr="00491807" w:rsidRDefault="009C0B02" w:rsidP="005764A8">
      <w:pPr>
        <w:pStyle w:val="Odst1"/>
      </w:pPr>
      <w:r w:rsidRPr="00491807">
        <w:t>Zvláštní ujednání</w:t>
      </w:r>
    </w:p>
    <w:p w:rsidR="009C0B02" w:rsidRPr="00491807" w:rsidRDefault="009C0B02" w:rsidP="005764A8">
      <w:pPr>
        <w:pStyle w:val="Odst11"/>
      </w:pPr>
      <w:r w:rsidRPr="00491807">
        <w:t xml:space="preserve">Všechny právní vztahy, které vzniknou při realizaci závazků vyplývajících z této Smlouvy, se řídí právním řádem České republiky. </w:t>
      </w:r>
    </w:p>
    <w:p w:rsidR="009C0B02" w:rsidRPr="00491807" w:rsidRDefault="009C0B02" w:rsidP="005764A8">
      <w:pPr>
        <w:pStyle w:val="Odst11"/>
      </w:pPr>
      <w:r w:rsidRPr="00491807">
        <w:t xml:space="preserve">Tuto Smlouvu lze měnit pouze písemným, číslovaným, oboustranně potvrzeným ujednáním, výslovně nazvaným dodatek ke Smlouvě podepsaným statutárními orgány nebo zmocněnými zástupci obou smluvních stran. Jiné zápisy, protokoly apod. se za změnu Smlouvy nepovažují. V případě změny zástupce </w:t>
      </w:r>
      <w:r w:rsidR="00C10CF2">
        <w:t>objednatele</w:t>
      </w:r>
      <w:r w:rsidRPr="00491807">
        <w:t xml:space="preserve"> nebo </w:t>
      </w:r>
      <w:r w:rsidR="00C10CF2">
        <w:t>zhotovitele</w:t>
      </w:r>
      <w:r w:rsidRPr="00491807">
        <w:t xml:space="preserve"> oprávněného jednat ve věcech technických nebude vyhotoven dodatek ke Smlouvě; smluvní strana, u které ke změně zástupce došlo, je povinna tuto změnu oznámit druhé smluvní straně. Účinnost změny nastává okamžikem doručení oznámení příslušné smluvní straně.</w:t>
      </w:r>
    </w:p>
    <w:p w:rsidR="009C0B02" w:rsidRPr="00491807" w:rsidRDefault="009C0B02" w:rsidP="005764A8">
      <w:pPr>
        <w:pStyle w:val="Odst11"/>
      </w:pPr>
      <w:r w:rsidRPr="00491807">
        <w:t xml:space="preserve">Zástupce </w:t>
      </w:r>
      <w:r w:rsidR="00C10CF2">
        <w:t>objednatele</w:t>
      </w:r>
      <w:r w:rsidRPr="00491807">
        <w:t xml:space="preserve"> oprávněný jednat ve věcech technických může činit pouze úkony, ke kterým ho opravňuje tato Smlouva. Úkony jím učiněné nad takto vymezený rámec jsou neplatné.</w:t>
      </w:r>
    </w:p>
    <w:p w:rsidR="009C0B02" w:rsidRPr="00491807" w:rsidRDefault="009C0B02" w:rsidP="005764A8">
      <w:pPr>
        <w:pStyle w:val="Odst11"/>
      </w:pPr>
      <w:r w:rsidRPr="00491807">
        <w:t xml:space="preserve">Smluvní strany sjednaly, že doručování se provádí na doručovací adresy uvedené v čl. </w:t>
      </w:r>
      <w:r w:rsidRPr="00491807">
        <w:rPr>
          <w:b/>
          <w:i/>
        </w:rPr>
        <w:t>1</w:t>
      </w:r>
      <w:r w:rsidRPr="00491807">
        <w:t xml:space="preserve"> této Smlouvy</w:t>
      </w:r>
      <w:r w:rsidR="003E535F" w:rsidRPr="00491807">
        <w:t>,</w:t>
      </w:r>
      <w:r w:rsidR="00C666C8">
        <w:t xml:space="preserve"> a </w:t>
      </w:r>
      <w:r w:rsidRPr="00491807">
        <w:t xml:space="preserve">to </w:t>
      </w:r>
      <w:r w:rsidR="003E535F" w:rsidRPr="00491807">
        <w:t xml:space="preserve">prostřednictvím osoby, která provádí přepravu zásilek (kurýrní služba), nebo prostřednictvím držitele poštovní licence podle zvláštního právního přepisu, </w:t>
      </w:r>
      <w:r w:rsidRPr="00491807">
        <w:t>doporučeně s dodejkou, nebo osobně proti potvrzení o převzetí. V případě, že smluvní strana odmítne doručovanou zásilku převzít, platí den odmítnutí převzetí za den doručení. V případě, že smluvní strana nevyzvedne zásilku v úložní době u držitele poštovní licence</w:t>
      </w:r>
      <w:r w:rsidR="002A29AD">
        <w:t>,</w:t>
      </w:r>
      <w:r w:rsidRPr="00491807">
        <w:t xml:space="preserve"> má se za to, že zásilka byla doručena třetím dnem od uložení a to</w:t>
      </w:r>
      <w:r w:rsidR="007264CD" w:rsidRPr="00491807">
        <w:t>,</w:t>
      </w:r>
      <w:r w:rsidRPr="00491807">
        <w:t xml:space="preserve"> i když se smluvní strana o uložení nedozvěděla. </w:t>
      </w:r>
    </w:p>
    <w:p w:rsidR="009C0B02" w:rsidRPr="00A21423" w:rsidRDefault="009C0B02" w:rsidP="005764A8">
      <w:pPr>
        <w:pStyle w:val="Odst11"/>
      </w:pPr>
      <w:r w:rsidRPr="00491807">
        <w:t xml:space="preserve">V případě zániku </w:t>
      </w:r>
      <w:r w:rsidR="00C10CF2">
        <w:t>zhotovitele</w:t>
      </w:r>
      <w:r w:rsidRPr="00491807">
        <w:t xml:space="preserve"> je tento povinen ihned sdělit </w:t>
      </w:r>
      <w:r w:rsidR="00C10CF2">
        <w:t>objednateli</w:t>
      </w:r>
      <w:r w:rsidRPr="00491807">
        <w:t xml:space="preserve"> tuto skutečnost event. sdělit svého právního nástupce. V případě změny sídla, místa podnikání, nebo doručovací adresy </w:t>
      </w:r>
      <w:r w:rsidR="00C10CF2">
        <w:t>zhotovitele</w:t>
      </w:r>
      <w:r w:rsidRPr="00491807">
        <w:t xml:space="preserve"> je </w:t>
      </w:r>
      <w:r w:rsidR="00C10CF2">
        <w:t>zhotovitel</w:t>
      </w:r>
      <w:r w:rsidRPr="00491807">
        <w:t xml:space="preserve"> povinen neprodleně tuto skutečnost oznámit </w:t>
      </w:r>
      <w:r w:rsidR="00C10CF2">
        <w:t>objednateli</w:t>
      </w:r>
      <w:r w:rsidRPr="00491807">
        <w:t xml:space="preserve">. Pokud </w:t>
      </w:r>
      <w:r w:rsidR="00C10CF2">
        <w:t>zhotovitel</w:t>
      </w:r>
      <w:r w:rsidRPr="00491807">
        <w:t xml:space="preserve"> tuto povinnost nesplní, platí pro doručování písemností adresa uvedená v čl. 1 této Smlouvy.</w:t>
      </w:r>
    </w:p>
    <w:p w:rsidR="009C0B02" w:rsidRDefault="00C10CF2" w:rsidP="005764A8">
      <w:pPr>
        <w:pStyle w:val="Odst11"/>
      </w:pPr>
      <w:r>
        <w:t>Zhotovitel</w:t>
      </w:r>
      <w:r w:rsidR="009C0B02" w:rsidRPr="00491807">
        <w:t xml:space="preserve"> souhlasí se </w:t>
      </w:r>
      <w:r w:rsidR="00847ADE">
        <w:t>zveřejněním obsahu této Smlouvy</w:t>
      </w:r>
      <w:r w:rsidR="008D61C7" w:rsidRPr="00491807">
        <w:t>.</w:t>
      </w:r>
    </w:p>
    <w:p w:rsidR="004B7932" w:rsidRPr="004B7932" w:rsidRDefault="004B7932" w:rsidP="005764A8">
      <w:pPr>
        <w:pStyle w:val="Odst11"/>
      </w:pPr>
      <w:r w:rsidRPr="00807675">
        <w:tab/>
        <w:t>V</w:t>
      </w:r>
      <w:r>
        <w:t> </w:t>
      </w:r>
      <w:r w:rsidRPr="00807675">
        <w:t>souladu</w:t>
      </w:r>
      <w:r>
        <w:t xml:space="preserve"> se zákonem</w:t>
      </w:r>
      <w:r w:rsidRPr="00807675">
        <w:t xml:space="preserve"> č. 340/2015 Sb., o zvláštních podmínkách účinnosti některých smluv, uveřejňování těchto smluv a o registru smluv (zákon o registru smluv) bere</w:t>
      </w:r>
      <w:r>
        <w:t xml:space="preserve"> Zhotovitel</w:t>
      </w:r>
      <w:r w:rsidRPr="00807675">
        <w:t xml:space="preserve"> na vědomí, že</w:t>
      </w:r>
      <w:r>
        <w:t xml:space="preserve"> objedna</w:t>
      </w:r>
      <w:r w:rsidRPr="00807675">
        <w:t>tel</w:t>
      </w:r>
      <w:r>
        <w:t xml:space="preserve"> je povinnou osobou ve smyslu zákona o registru smluv. Zhotovitel </w:t>
      </w:r>
      <w:r w:rsidRPr="00807675">
        <w:t xml:space="preserve">podpisem </w:t>
      </w:r>
      <w:r>
        <w:t xml:space="preserve">této </w:t>
      </w:r>
      <w:r w:rsidRPr="00807675">
        <w:t>smlouvy</w:t>
      </w:r>
      <w:r>
        <w:t xml:space="preserve"> mimo jiné se </w:t>
      </w:r>
      <w:r w:rsidRPr="00807675">
        <w:t>zavazuje v této věci poskytnout veškerou možnou součinnost</w:t>
      </w:r>
      <w:r>
        <w:t xml:space="preserve">, </w:t>
      </w:r>
      <w:r w:rsidR="005A6DBF">
        <w:t>a zároveň</w:t>
      </w:r>
      <w:r>
        <w:t xml:space="preserve"> </w:t>
      </w:r>
      <w:r w:rsidR="005A6DBF">
        <w:t>přijímá</w:t>
      </w:r>
      <w:r w:rsidRPr="00807675">
        <w:t xml:space="preserve"> </w:t>
      </w:r>
      <w:r>
        <w:t>spolu</w:t>
      </w:r>
      <w:r w:rsidRPr="00807675">
        <w:t>zodpovědnost</w:t>
      </w:r>
      <w:r>
        <w:t xml:space="preserve"> za </w:t>
      </w:r>
      <w:r w:rsidR="005A6DBF">
        <w:t>kontrolu</w:t>
      </w:r>
      <w:r w:rsidRPr="00807675">
        <w:t xml:space="preserve"> zveřejnění smlouvy</w:t>
      </w:r>
      <w:r w:rsidR="005A6DBF">
        <w:t>. Nemůže tedy proti objednateli uplatnit odpovědnost za následky nezveřejnění, chybného nebo neúplného zveřejnění smlouvy dle zákona o registru smluv.</w:t>
      </w:r>
      <w:r w:rsidRPr="00807675">
        <w:t xml:space="preserve"> </w:t>
      </w:r>
    </w:p>
    <w:p w:rsidR="009C0B02" w:rsidRDefault="009C0B02" w:rsidP="005764A8">
      <w:pPr>
        <w:pStyle w:val="Odst11"/>
      </w:pPr>
      <w:r w:rsidRPr="00491807">
        <w:t xml:space="preserve">Tato </w:t>
      </w:r>
      <w:r w:rsidRPr="00147A74">
        <w:t>Smlouva má</w:t>
      </w:r>
      <w:r w:rsidR="00147A74" w:rsidRPr="00147A74">
        <w:t xml:space="preserve"> </w:t>
      </w:r>
      <w:r w:rsidR="00EE7E0C">
        <w:t>devět</w:t>
      </w:r>
      <w:r w:rsidR="00147A74" w:rsidRPr="00147A74">
        <w:t xml:space="preserve"> </w:t>
      </w:r>
      <w:r w:rsidRPr="00147A74">
        <w:t>očíslovaných</w:t>
      </w:r>
      <w:r w:rsidRPr="00491807">
        <w:t xml:space="preserve"> stran</w:t>
      </w:r>
      <w:r w:rsidR="007F4333">
        <w:t xml:space="preserve"> a je vytištěna ve </w:t>
      </w:r>
      <w:r w:rsidR="00147A74">
        <w:t>třech</w:t>
      </w:r>
      <w:r w:rsidR="00C76A56">
        <w:t xml:space="preserve"> kopiích, z nichž </w:t>
      </w:r>
      <w:r w:rsidR="00147A74">
        <w:t xml:space="preserve">jednu </w:t>
      </w:r>
      <w:r w:rsidR="007F4333">
        <w:t xml:space="preserve">obdrží </w:t>
      </w:r>
      <w:r w:rsidR="00C10CF2">
        <w:t>zhotovitel</w:t>
      </w:r>
      <w:r w:rsidR="002A29AD">
        <w:t xml:space="preserve"> a </w:t>
      </w:r>
      <w:r w:rsidR="00147A74">
        <w:t xml:space="preserve">dvě </w:t>
      </w:r>
      <w:r w:rsidR="00C10CF2">
        <w:t>objednatel</w:t>
      </w:r>
      <w:r w:rsidR="00B6385F" w:rsidRPr="00491807">
        <w:t xml:space="preserve">. </w:t>
      </w:r>
      <w:r w:rsidRPr="00491807">
        <w:t>Tato Smlouva nabývá platnosti a účinnosti dnem jejího podpisu</w:t>
      </w:r>
      <w:r w:rsidR="007F4333">
        <w:t xml:space="preserve"> </w:t>
      </w:r>
      <w:r w:rsidR="002A29AD">
        <w:t>oběma smluvními stranami</w:t>
      </w:r>
      <w:r w:rsidRPr="00491807">
        <w:t>.</w:t>
      </w:r>
    </w:p>
    <w:p w:rsidR="003D153C" w:rsidRPr="00491807" w:rsidRDefault="003D153C">
      <w:pPr>
        <w:jc w:val="both"/>
        <w:rPr>
          <w:rFonts w:ascii="Calibri" w:hAnsi="Calibri" w:cs="Calibri"/>
        </w:rPr>
      </w:pPr>
    </w:p>
    <w:p w:rsidR="009C0B02" w:rsidRPr="00491807" w:rsidRDefault="009C0B02">
      <w:pPr>
        <w:jc w:val="both"/>
        <w:rPr>
          <w:rFonts w:ascii="Calibri" w:hAnsi="Calibri" w:cs="Calibri"/>
        </w:rPr>
      </w:pPr>
      <w:r w:rsidRPr="00491807">
        <w:rPr>
          <w:rFonts w:ascii="Calibri" w:hAnsi="Calibri" w:cs="Calibri"/>
        </w:rPr>
        <w:lastRenderedPageBreak/>
        <w:t>V</w:t>
      </w:r>
      <w:r w:rsidR="003D153C" w:rsidRPr="00491807">
        <w:rPr>
          <w:rFonts w:ascii="Calibri" w:hAnsi="Calibri" w:cs="Calibri"/>
        </w:rPr>
        <w:t> Lázních</w:t>
      </w:r>
      <w:r w:rsidRPr="00491807">
        <w:rPr>
          <w:rFonts w:ascii="Calibri" w:hAnsi="Calibri" w:cs="Calibri"/>
        </w:rPr>
        <w:t xml:space="preserve"> </w:t>
      </w:r>
      <w:r w:rsidR="00351433">
        <w:rPr>
          <w:rFonts w:ascii="Calibri" w:hAnsi="Calibri" w:cs="Calibri"/>
        </w:rPr>
        <w:t xml:space="preserve">Kynžvart </w:t>
      </w:r>
      <w:r w:rsidRPr="00491807">
        <w:rPr>
          <w:rFonts w:ascii="Calibri" w:hAnsi="Calibri" w:cs="Calibri"/>
        </w:rPr>
        <w:t xml:space="preserve">dne </w:t>
      </w:r>
      <w:r w:rsidR="009833B5">
        <w:rPr>
          <w:rFonts w:ascii="Calibri" w:hAnsi="Calibri" w:cs="Calibri"/>
        </w:rPr>
        <w:t>…</w:t>
      </w:r>
      <w:r w:rsidR="00351433">
        <w:rPr>
          <w:rFonts w:ascii="Calibri" w:hAnsi="Calibri" w:cs="Calibri"/>
        </w:rPr>
        <w:t xml:space="preserve">………………… </w:t>
      </w:r>
      <w:r w:rsidR="000676CD" w:rsidRPr="00491807">
        <w:rPr>
          <w:rFonts w:ascii="Calibri" w:hAnsi="Calibri" w:cs="Calibri"/>
        </w:rPr>
        <w:t xml:space="preserve">                </w:t>
      </w:r>
      <w:r w:rsidR="000676CD" w:rsidRPr="00491807">
        <w:rPr>
          <w:rFonts w:ascii="Calibri" w:hAnsi="Calibri" w:cs="Calibri"/>
        </w:rPr>
        <w:tab/>
      </w:r>
      <w:r w:rsidR="00C76A56">
        <w:rPr>
          <w:rFonts w:ascii="Calibri" w:hAnsi="Calibri" w:cs="Calibri"/>
        </w:rPr>
        <w:t xml:space="preserve">              </w:t>
      </w:r>
    </w:p>
    <w:p w:rsidR="009C0B02" w:rsidRPr="00491807" w:rsidRDefault="009C0B02">
      <w:pPr>
        <w:jc w:val="both"/>
        <w:rPr>
          <w:rFonts w:ascii="Calibri" w:hAnsi="Calibri" w:cs="Calibri"/>
        </w:rPr>
      </w:pPr>
    </w:p>
    <w:p w:rsidR="003D153C" w:rsidRPr="00491807" w:rsidRDefault="003D153C">
      <w:pPr>
        <w:jc w:val="both"/>
        <w:rPr>
          <w:rFonts w:ascii="Calibri" w:hAnsi="Calibri" w:cs="Calibri"/>
        </w:rPr>
      </w:pPr>
    </w:p>
    <w:p w:rsidR="00041AD8" w:rsidRPr="00491807" w:rsidRDefault="00041AD8" w:rsidP="00041AD8">
      <w:pPr>
        <w:jc w:val="both"/>
        <w:rPr>
          <w:rFonts w:ascii="Calibri" w:hAnsi="Calibri" w:cs="Calibri"/>
        </w:rPr>
      </w:pPr>
      <w:r w:rsidRPr="00491807">
        <w:rPr>
          <w:rFonts w:ascii="Calibri" w:hAnsi="Calibri" w:cs="Calibri"/>
        </w:rPr>
        <w:t xml:space="preserve">Za </w:t>
      </w:r>
      <w:r w:rsidR="00C10CF2">
        <w:rPr>
          <w:rFonts w:ascii="Calibri" w:hAnsi="Calibri" w:cs="Calibri"/>
        </w:rPr>
        <w:t>objednatele</w:t>
      </w:r>
      <w:r w:rsidRPr="00491807">
        <w:rPr>
          <w:rFonts w:ascii="Calibri" w:hAnsi="Calibri" w:cs="Calibri"/>
        </w:rPr>
        <w:tab/>
      </w:r>
      <w:r w:rsidRPr="00491807">
        <w:rPr>
          <w:rFonts w:ascii="Calibri" w:hAnsi="Calibri" w:cs="Calibri"/>
        </w:rPr>
        <w:tab/>
      </w:r>
      <w:r w:rsidRPr="00491807">
        <w:rPr>
          <w:rFonts w:ascii="Calibri" w:hAnsi="Calibri" w:cs="Calibri"/>
        </w:rPr>
        <w:tab/>
      </w:r>
      <w:r w:rsidRPr="00491807">
        <w:rPr>
          <w:rFonts w:ascii="Calibri" w:hAnsi="Calibri" w:cs="Calibri"/>
        </w:rPr>
        <w:tab/>
      </w:r>
      <w:r w:rsidRPr="00491807">
        <w:rPr>
          <w:rFonts w:ascii="Calibri" w:hAnsi="Calibri" w:cs="Calibri"/>
        </w:rPr>
        <w:tab/>
      </w:r>
      <w:r w:rsidRPr="00491807">
        <w:rPr>
          <w:rFonts w:ascii="Calibri" w:hAnsi="Calibri" w:cs="Calibri"/>
        </w:rPr>
        <w:tab/>
      </w:r>
      <w:r w:rsidRPr="00491807">
        <w:rPr>
          <w:rFonts w:ascii="Calibri" w:hAnsi="Calibri" w:cs="Calibri"/>
        </w:rPr>
        <w:tab/>
        <w:t xml:space="preserve">Za </w:t>
      </w:r>
      <w:r w:rsidR="00C10CF2">
        <w:rPr>
          <w:rFonts w:ascii="Calibri" w:hAnsi="Calibri" w:cs="Calibri"/>
        </w:rPr>
        <w:t>zhotovitele</w:t>
      </w:r>
      <w:r w:rsidRPr="00491807">
        <w:rPr>
          <w:rFonts w:ascii="Calibri" w:hAnsi="Calibri" w:cs="Calibri"/>
        </w:rPr>
        <w:t xml:space="preserve"> </w:t>
      </w:r>
      <w:r w:rsidRPr="00491807">
        <w:rPr>
          <w:rFonts w:ascii="Calibri" w:hAnsi="Calibri" w:cs="Calibri"/>
        </w:rPr>
        <w:tab/>
      </w:r>
    </w:p>
    <w:p w:rsidR="00041AD8" w:rsidRPr="00491807" w:rsidRDefault="00041AD8" w:rsidP="00041AD8">
      <w:pPr>
        <w:jc w:val="both"/>
        <w:rPr>
          <w:rFonts w:ascii="Calibri" w:hAnsi="Calibri" w:cs="Calibri"/>
        </w:rPr>
      </w:pPr>
    </w:p>
    <w:p w:rsidR="00041AD8" w:rsidRPr="00491807" w:rsidRDefault="00041AD8" w:rsidP="00041AD8">
      <w:pPr>
        <w:jc w:val="both"/>
        <w:rPr>
          <w:rFonts w:ascii="Calibri" w:hAnsi="Calibri" w:cs="Calibri"/>
        </w:rPr>
      </w:pPr>
    </w:p>
    <w:p w:rsidR="00041AD8" w:rsidRPr="00491807" w:rsidRDefault="00041AD8" w:rsidP="00041AD8">
      <w:pPr>
        <w:jc w:val="both"/>
        <w:rPr>
          <w:rFonts w:ascii="Calibri" w:hAnsi="Calibri" w:cs="Calibri"/>
        </w:rPr>
      </w:pPr>
    </w:p>
    <w:p w:rsidR="00041AD8" w:rsidRDefault="00041AD8" w:rsidP="00041AD8">
      <w:pPr>
        <w:jc w:val="both"/>
        <w:rPr>
          <w:rFonts w:ascii="Calibri" w:hAnsi="Calibri" w:cs="Calibri"/>
        </w:rPr>
      </w:pPr>
      <w:r w:rsidRPr="00491807">
        <w:rPr>
          <w:rFonts w:ascii="Calibri" w:hAnsi="Calibri" w:cs="Calibri"/>
        </w:rPr>
        <w:t>………………………………………………………………………</w:t>
      </w:r>
      <w:r w:rsidRPr="00491807">
        <w:rPr>
          <w:rFonts w:ascii="Calibri" w:hAnsi="Calibri" w:cs="Calibri"/>
          <w:i/>
        </w:rPr>
        <w:t xml:space="preserve"> </w:t>
      </w:r>
      <w:r w:rsidRPr="00491807">
        <w:rPr>
          <w:rFonts w:ascii="Calibri" w:hAnsi="Calibri" w:cs="Calibri"/>
          <w:i/>
        </w:rPr>
        <w:tab/>
      </w:r>
      <w:r w:rsidRPr="00491807">
        <w:rPr>
          <w:rFonts w:ascii="Calibri" w:hAnsi="Calibri" w:cs="Calibri"/>
          <w:i/>
        </w:rPr>
        <w:tab/>
      </w:r>
      <w:r w:rsidRPr="00491807">
        <w:rPr>
          <w:rFonts w:ascii="Calibri" w:hAnsi="Calibri" w:cs="Calibri"/>
          <w:i/>
        </w:rPr>
        <w:tab/>
      </w:r>
      <w:r w:rsidRPr="003D153C">
        <w:rPr>
          <w:rFonts w:ascii="Calibri" w:hAnsi="Calibri" w:cs="Calibri"/>
        </w:rPr>
        <w:t>……………………………………………………………………</w:t>
      </w:r>
    </w:p>
    <w:p w:rsidR="00086365" w:rsidRPr="00C666C8" w:rsidRDefault="00041AD8" w:rsidP="005A6928">
      <w:pPr>
        <w:jc w:val="both"/>
        <w:rPr>
          <w:rFonts w:ascii="Calibri" w:hAnsi="Calibri" w:cs="Calibri"/>
          <w:highlight w:val="yellow"/>
        </w:rPr>
      </w:pPr>
      <w:r>
        <w:rPr>
          <w:rFonts w:ascii="Calibri" w:hAnsi="Calibri" w:cs="Calibri"/>
        </w:rPr>
        <w:t xml:space="preserve">     Ing. Jan Ludvík, MBA, ředitel</w:t>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sidR="00DA6F77">
        <w:rPr>
          <w:rFonts w:ascii="Calibri" w:hAnsi="Calibri" w:cs="Calibri"/>
        </w:rPr>
        <w:t>………</w:t>
      </w:r>
      <w:proofErr w:type="gramStart"/>
      <w:r w:rsidR="00DA6F77">
        <w:rPr>
          <w:rFonts w:ascii="Calibri" w:hAnsi="Calibri" w:cs="Calibri"/>
        </w:rPr>
        <w:t>…..…</w:t>
      </w:r>
      <w:proofErr w:type="gramEnd"/>
      <w:r w:rsidR="00DA6F77">
        <w:rPr>
          <w:rFonts w:ascii="Calibri" w:hAnsi="Calibri" w:cs="Calibri"/>
        </w:rPr>
        <w:t>………………………</w:t>
      </w:r>
      <w:r w:rsidR="00167F19">
        <w:rPr>
          <w:rFonts w:ascii="Calibri" w:hAnsi="Calibri" w:cs="Calibri"/>
        </w:rPr>
        <w:t>…</w:t>
      </w:r>
    </w:p>
    <w:sectPr w:rsidR="00086365" w:rsidRPr="00C666C8" w:rsidSect="0064691B">
      <w:footerReference w:type="default" r:id="rId8"/>
      <w:pgSz w:w="11907" w:h="16840"/>
      <w:pgMar w:top="993" w:right="851" w:bottom="1134" w:left="1276" w:header="708" w:footer="27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16A4" w:rsidRDefault="008B16A4">
      <w:r>
        <w:separator/>
      </w:r>
    </w:p>
  </w:endnote>
  <w:endnote w:type="continuationSeparator" w:id="0">
    <w:p w:rsidR="008B16A4" w:rsidRDefault="008B1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81117"/>
      <w:docPartObj>
        <w:docPartGallery w:val="Page Numbers (Bottom of Page)"/>
        <w:docPartUnique/>
      </w:docPartObj>
    </w:sdtPr>
    <w:sdtEndPr/>
    <w:sdtContent>
      <w:sdt>
        <w:sdtPr>
          <w:id w:val="37899295"/>
          <w:docPartObj>
            <w:docPartGallery w:val="Page Numbers (Top of Page)"/>
            <w:docPartUnique/>
          </w:docPartObj>
        </w:sdtPr>
        <w:sdtEndPr/>
        <w:sdtContent>
          <w:p w:rsidR="004D394B" w:rsidRDefault="004D394B">
            <w:pPr>
              <w:pStyle w:val="Zpat"/>
              <w:jc w:val="center"/>
            </w:pPr>
            <w:r w:rsidRPr="0064691B">
              <w:rPr>
                <w:sz w:val="20"/>
              </w:rPr>
              <w:t xml:space="preserve">Stránka </w:t>
            </w:r>
            <w:r w:rsidR="005E7AFB" w:rsidRPr="0064691B">
              <w:rPr>
                <w:b/>
                <w:sz w:val="20"/>
              </w:rPr>
              <w:fldChar w:fldCharType="begin"/>
            </w:r>
            <w:r w:rsidRPr="0064691B">
              <w:rPr>
                <w:b/>
                <w:sz w:val="20"/>
              </w:rPr>
              <w:instrText>PAGE</w:instrText>
            </w:r>
            <w:r w:rsidR="005E7AFB" w:rsidRPr="0064691B">
              <w:rPr>
                <w:b/>
                <w:sz w:val="20"/>
              </w:rPr>
              <w:fldChar w:fldCharType="separate"/>
            </w:r>
            <w:r w:rsidR="00AE4F86">
              <w:rPr>
                <w:b/>
                <w:noProof/>
                <w:sz w:val="20"/>
              </w:rPr>
              <w:t>3</w:t>
            </w:r>
            <w:r w:rsidR="005E7AFB" w:rsidRPr="0064691B">
              <w:rPr>
                <w:b/>
                <w:sz w:val="20"/>
              </w:rPr>
              <w:fldChar w:fldCharType="end"/>
            </w:r>
            <w:r w:rsidRPr="0064691B">
              <w:rPr>
                <w:sz w:val="20"/>
              </w:rPr>
              <w:t xml:space="preserve"> z </w:t>
            </w:r>
            <w:r w:rsidR="005E7AFB" w:rsidRPr="0064691B">
              <w:rPr>
                <w:b/>
                <w:sz w:val="20"/>
              </w:rPr>
              <w:fldChar w:fldCharType="begin"/>
            </w:r>
            <w:r w:rsidRPr="0064691B">
              <w:rPr>
                <w:b/>
                <w:sz w:val="20"/>
              </w:rPr>
              <w:instrText>NUMPAGES</w:instrText>
            </w:r>
            <w:r w:rsidR="005E7AFB" w:rsidRPr="0064691B">
              <w:rPr>
                <w:b/>
                <w:sz w:val="20"/>
              </w:rPr>
              <w:fldChar w:fldCharType="separate"/>
            </w:r>
            <w:r w:rsidR="00AE4F86">
              <w:rPr>
                <w:b/>
                <w:noProof/>
                <w:sz w:val="20"/>
              </w:rPr>
              <w:t>9</w:t>
            </w:r>
            <w:r w:rsidR="005E7AFB" w:rsidRPr="0064691B">
              <w:rPr>
                <w:b/>
                <w:sz w:val="20"/>
              </w:rPr>
              <w:fldChar w:fldCharType="end"/>
            </w:r>
          </w:p>
        </w:sdtContent>
      </w:sdt>
    </w:sdtContent>
  </w:sdt>
  <w:p w:rsidR="004D394B" w:rsidRDefault="004D394B">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16A4" w:rsidRDefault="008B16A4">
      <w:r>
        <w:separator/>
      </w:r>
    </w:p>
  </w:footnote>
  <w:footnote w:type="continuationSeparator" w:id="0">
    <w:p w:rsidR="008B16A4" w:rsidRDefault="008B16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B3D59"/>
    <w:multiLevelType w:val="multilevel"/>
    <w:tmpl w:val="EE86117E"/>
    <w:lvl w:ilvl="0">
      <w:start w:val="9"/>
      <w:numFmt w:val="decimal"/>
      <w:lvlText w:val="%1."/>
      <w:lvlJc w:val="left"/>
      <w:pPr>
        <w:tabs>
          <w:tab w:val="num" w:pos="360"/>
        </w:tabs>
        <w:ind w:left="360" w:hanging="360"/>
      </w:pPr>
      <w:rPr>
        <w:rFonts w:hint="default"/>
        <w:b/>
        <w:i w:val="0"/>
        <w:u w:val="single"/>
      </w:rPr>
    </w:lvl>
    <w:lvl w:ilvl="1">
      <w:start w:val="1"/>
      <w:numFmt w:val="decimal"/>
      <w:lvlText w:val="%1.%2."/>
      <w:lvlJc w:val="left"/>
      <w:pPr>
        <w:tabs>
          <w:tab w:val="num" w:pos="709"/>
        </w:tabs>
        <w:ind w:left="709" w:hanging="709"/>
      </w:pPr>
      <w:rPr>
        <w:rFonts w:hint="default"/>
        <w:b w:val="0"/>
        <w:i w:val="0"/>
      </w:rPr>
    </w:lvl>
    <w:lvl w:ilvl="2">
      <w:start w:val="1"/>
      <w:numFmt w:val="lowerLetter"/>
      <w:lvlText w:val="%3."/>
      <w:lvlJc w:val="left"/>
      <w:pPr>
        <w:tabs>
          <w:tab w:val="num" w:pos="1418"/>
        </w:tabs>
        <w:ind w:left="1418" w:hanging="709"/>
      </w:pPr>
      <w:rPr>
        <w:rFonts w:hint="default"/>
        <w:b w:val="0"/>
        <w:i w:val="0"/>
      </w:rPr>
    </w:lvl>
    <w:lvl w:ilvl="3">
      <w:start w:val="1"/>
      <w:numFmt w:val="lowerLetter"/>
      <w:lvlText w:val="%4."/>
      <w:lvlJc w:val="left"/>
      <w:pPr>
        <w:tabs>
          <w:tab w:val="num" w:pos="2410"/>
        </w:tabs>
        <w:ind w:left="2410" w:hanging="992"/>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0681527"/>
    <w:multiLevelType w:val="singleLevel"/>
    <w:tmpl w:val="6142BD42"/>
    <w:lvl w:ilvl="0">
      <w:start w:val="1"/>
      <w:numFmt w:val="decimal"/>
      <w:lvlText w:val="11.%1."/>
      <w:lvlJc w:val="left"/>
      <w:pPr>
        <w:tabs>
          <w:tab w:val="num" w:pos="720"/>
        </w:tabs>
        <w:ind w:left="397" w:hanging="397"/>
      </w:pPr>
      <w:rPr>
        <w:b w:val="0"/>
        <w:i w:val="0"/>
      </w:rPr>
    </w:lvl>
  </w:abstractNum>
  <w:abstractNum w:abstractNumId="2" w15:restartNumberingAfterBreak="0">
    <w:nsid w:val="15533962"/>
    <w:multiLevelType w:val="singleLevel"/>
    <w:tmpl w:val="D11EF652"/>
    <w:lvl w:ilvl="0">
      <w:start w:val="1"/>
      <w:numFmt w:val="decimal"/>
      <w:lvlText w:val="10.%1."/>
      <w:lvlJc w:val="left"/>
      <w:pPr>
        <w:tabs>
          <w:tab w:val="num" w:pos="720"/>
        </w:tabs>
        <w:ind w:left="397" w:hanging="397"/>
      </w:pPr>
      <w:rPr>
        <w:b w:val="0"/>
        <w:i w:val="0"/>
      </w:rPr>
    </w:lvl>
  </w:abstractNum>
  <w:abstractNum w:abstractNumId="3" w15:restartNumberingAfterBreak="0">
    <w:nsid w:val="175D75C9"/>
    <w:multiLevelType w:val="hybridMultilevel"/>
    <w:tmpl w:val="C55294AA"/>
    <w:lvl w:ilvl="0" w:tplc="C1463E4A">
      <w:start w:val="1"/>
      <w:numFmt w:val="bullet"/>
      <w:pStyle w:val="Odr"/>
      <w:lvlText w:val=""/>
      <w:lvlJc w:val="left"/>
      <w:pPr>
        <w:ind w:left="1117" w:hanging="360"/>
      </w:pPr>
      <w:rPr>
        <w:rFonts w:ascii="Wingdings" w:hAnsi="Wingdings" w:hint="default"/>
      </w:rPr>
    </w:lvl>
    <w:lvl w:ilvl="1" w:tplc="04050003" w:tentative="1">
      <w:start w:val="1"/>
      <w:numFmt w:val="bullet"/>
      <w:lvlText w:val="o"/>
      <w:lvlJc w:val="left"/>
      <w:pPr>
        <w:ind w:left="1837" w:hanging="360"/>
      </w:pPr>
      <w:rPr>
        <w:rFonts w:ascii="Courier New" w:hAnsi="Courier New" w:cs="Courier New" w:hint="default"/>
      </w:rPr>
    </w:lvl>
    <w:lvl w:ilvl="2" w:tplc="04050005" w:tentative="1">
      <w:start w:val="1"/>
      <w:numFmt w:val="bullet"/>
      <w:lvlText w:val=""/>
      <w:lvlJc w:val="left"/>
      <w:pPr>
        <w:ind w:left="2557" w:hanging="360"/>
      </w:pPr>
      <w:rPr>
        <w:rFonts w:ascii="Wingdings" w:hAnsi="Wingdings" w:hint="default"/>
      </w:rPr>
    </w:lvl>
    <w:lvl w:ilvl="3" w:tplc="04050001" w:tentative="1">
      <w:start w:val="1"/>
      <w:numFmt w:val="bullet"/>
      <w:lvlText w:val=""/>
      <w:lvlJc w:val="left"/>
      <w:pPr>
        <w:ind w:left="3277" w:hanging="360"/>
      </w:pPr>
      <w:rPr>
        <w:rFonts w:ascii="Symbol" w:hAnsi="Symbol" w:hint="default"/>
      </w:rPr>
    </w:lvl>
    <w:lvl w:ilvl="4" w:tplc="04050003" w:tentative="1">
      <w:start w:val="1"/>
      <w:numFmt w:val="bullet"/>
      <w:lvlText w:val="o"/>
      <w:lvlJc w:val="left"/>
      <w:pPr>
        <w:ind w:left="3997" w:hanging="360"/>
      </w:pPr>
      <w:rPr>
        <w:rFonts w:ascii="Courier New" w:hAnsi="Courier New" w:cs="Courier New" w:hint="default"/>
      </w:rPr>
    </w:lvl>
    <w:lvl w:ilvl="5" w:tplc="04050005" w:tentative="1">
      <w:start w:val="1"/>
      <w:numFmt w:val="bullet"/>
      <w:lvlText w:val=""/>
      <w:lvlJc w:val="left"/>
      <w:pPr>
        <w:ind w:left="4717" w:hanging="360"/>
      </w:pPr>
      <w:rPr>
        <w:rFonts w:ascii="Wingdings" w:hAnsi="Wingdings" w:hint="default"/>
      </w:rPr>
    </w:lvl>
    <w:lvl w:ilvl="6" w:tplc="04050001" w:tentative="1">
      <w:start w:val="1"/>
      <w:numFmt w:val="bullet"/>
      <w:lvlText w:val=""/>
      <w:lvlJc w:val="left"/>
      <w:pPr>
        <w:ind w:left="5437" w:hanging="360"/>
      </w:pPr>
      <w:rPr>
        <w:rFonts w:ascii="Symbol" w:hAnsi="Symbol" w:hint="default"/>
      </w:rPr>
    </w:lvl>
    <w:lvl w:ilvl="7" w:tplc="04050003" w:tentative="1">
      <w:start w:val="1"/>
      <w:numFmt w:val="bullet"/>
      <w:lvlText w:val="o"/>
      <w:lvlJc w:val="left"/>
      <w:pPr>
        <w:ind w:left="6157" w:hanging="360"/>
      </w:pPr>
      <w:rPr>
        <w:rFonts w:ascii="Courier New" w:hAnsi="Courier New" w:cs="Courier New" w:hint="default"/>
      </w:rPr>
    </w:lvl>
    <w:lvl w:ilvl="8" w:tplc="04050005" w:tentative="1">
      <w:start w:val="1"/>
      <w:numFmt w:val="bullet"/>
      <w:lvlText w:val=""/>
      <w:lvlJc w:val="left"/>
      <w:pPr>
        <w:ind w:left="6877" w:hanging="360"/>
      </w:pPr>
      <w:rPr>
        <w:rFonts w:ascii="Wingdings" w:hAnsi="Wingdings" w:hint="default"/>
      </w:rPr>
    </w:lvl>
  </w:abstractNum>
  <w:abstractNum w:abstractNumId="4" w15:restartNumberingAfterBreak="0">
    <w:nsid w:val="25CF2B23"/>
    <w:multiLevelType w:val="multilevel"/>
    <w:tmpl w:val="6C207574"/>
    <w:lvl w:ilvl="0">
      <w:start w:val="1"/>
      <w:numFmt w:val="decimal"/>
      <w:pStyle w:val="Odst1"/>
      <w:lvlText w:val="%1."/>
      <w:lvlJc w:val="left"/>
      <w:pPr>
        <w:ind w:left="360" w:hanging="360"/>
      </w:pPr>
      <w:rPr>
        <w:b/>
        <w:i w:val="0"/>
        <w:u w:val="none"/>
      </w:rPr>
    </w:lvl>
    <w:lvl w:ilvl="1">
      <w:start w:val="1"/>
      <w:numFmt w:val="decimal"/>
      <w:pStyle w:val="Odst11"/>
      <w:lvlText w:val="%1.%2."/>
      <w:lvlJc w:val="left"/>
      <w:pPr>
        <w:ind w:left="792" w:hanging="432"/>
      </w:pPr>
      <w:rPr>
        <w:b w:val="0"/>
        <w:i w:val="0"/>
        <w:sz w:val="22"/>
      </w:rPr>
    </w:lvl>
    <w:lvl w:ilvl="2">
      <w:start w:val="1"/>
      <w:numFmt w:val="decimal"/>
      <w:pStyle w:val="Odst111"/>
      <w:lvlText w:val="%1.%2.%3."/>
      <w:lvlJc w:val="left"/>
      <w:pPr>
        <w:ind w:left="1224" w:hanging="504"/>
      </w:pPr>
      <w:rPr>
        <w:b w:val="0"/>
        <w:i w:val="0"/>
      </w:rPr>
    </w:lvl>
    <w:lvl w:ilvl="3">
      <w:start w:val="1"/>
      <w:numFmt w:val="bullet"/>
      <w:pStyle w:val="Odst1111"/>
      <w:lvlText w:val=""/>
      <w:lvlJc w:val="left"/>
      <w:pPr>
        <w:ind w:left="1728" w:hanging="648"/>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06D1412"/>
    <w:multiLevelType w:val="multilevel"/>
    <w:tmpl w:val="6DBEAC7A"/>
    <w:lvl w:ilvl="0">
      <w:start w:val="9"/>
      <w:numFmt w:val="decimal"/>
      <w:lvlText w:val="%1."/>
      <w:lvlJc w:val="left"/>
      <w:pPr>
        <w:tabs>
          <w:tab w:val="num" w:pos="360"/>
        </w:tabs>
        <w:ind w:left="360" w:hanging="360"/>
      </w:pPr>
      <w:rPr>
        <w:rFonts w:hint="default"/>
        <w:b/>
        <w:i w:val="0"/>
        <w:u w:val="single"/>
      </w:rPr>
    </w:lvl>
    <w:lvl w:ilvl="1">
      <w:start w:val="1"/>
      <w:numFmt w:val="decimal"/>
      <w:lvlText w:val="%1.%2."/>
      <w:lvlJc w:val="left"/>
      <w:pPr>
        <w:tabs>
          <w:tab w:val="num" w:pos="709"/>
        </w:tabs>
        <w:ind w:left="709" w:hanging="709"/>
      </w:pPr>
      <w:rPr>
        <w:rFonts w:hint="default"/>
        <w:b w:val="0"/>
        <w:i w:val="0"/>
      </w:rPr>
    </w:lvl>
    <w:lvl w:ilvl="2">
      <w:start w:val="1"/>
      <w:numFmt w:val="lowerLetter"/>
      <w:lvlText w:val="%3."/>
      <w:lvlJc w:val="left"/>
      <w:pPr>
        <w:tabs>
          <w:tab w:val="num" w:pos="1418"/>
        </w:tabs>
        <w:ind w:left="1418" w:hanging="709"/>
      </w:pPr>
      <w:rPr>
        <w:rFonts w:hint="default"/>
        <w:b w:val="0"/>
        <w:i w:val="0"/>
      </w:rPr>
    </w:lvl>
    <w:lvl w:ilvl="3">
      <w:start w:val="1"/>
      <w:numFmt w:val="decimal"/>
      <w:lvlText w:val="12.%2.3.%4."/>
      <w:lvlJc w:val="left"/>
      <w:pPr>
        <w:tabs>
          <w:tab w:val="num" w:pos="2410"/>
        </w:tabs>
        <w:ind w:left="2410" w:hanging="99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3A0227BF"/>
    <w:multiLevelType w:val="multilevel"/>
    <w:tmpl w:val="2F647F7A"/>
    <w:lvl w:ilvl="0">
      <w:start w:val="1"/>
      <w:numFmt w:val="upperRoman"/>
      <w:lvlText w:val="%1."/>
      <w:lvlJc w:val="left"/>
      <w:pPr>
        <w:tabs>
          <w:tab w:val="num" w:pos="1142"/>
        </w:tabs>
        <w:ind w:left="1142" w:hanging="432"/>
      </w:pPr>
      <w:rPr>
        <w:rFonts w:hint="default"/>
      </w:rPr>
    </w:lvl>
    <w:lvl w:ilvl="1">
      <w:start w:val="1"/>
      <w:numFmt w:val="ordinal"/>
      <w:lvlText w:val="%1.%2"/>
      <w:lvlJc w:val="left"/>
      <w:pPr>
        <w:tabs>
          <w:tab w:val="num" w:pos="576"/>
        </w:tabs>
        <w:ind w:left="576" w:hanging="576"/>
      </w:pPr>
      <w:rPr>
        <w:rFonts w:hint="default"/>
        <w:b/>
        <w:sz w:val="24"/>
        <w:szCs w:val="24"/>
      </w:rPr>
    </w:lvl>
    <w:lvl w:ilvl="2">
      <w:start w:val="1"/>
      <w:numFmt w:val="decimal"/>
      <w:lvlText w:val="%1.%2%3"/>
      <w:lvlJc w:val="left"/>
      <w:pPr>
        <w:tabs>
          <w:tab w:val="num" w:pos="1004"/>
        </w:tabs>
        <w:ind w:left="1004" w:hanging="720"/>
      </w:pPr>
      <w:rPr>
        <w:rFonts w:hint="default"/>
        <w:b w:val="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48C2028B"/>
    <w:multiLevelType w:val="multilevel"/>
    <w:tmpl w:val="9EBACB8E"/>
    <w:lvl w:ilvl="0">
      <w:start w:val="9"/>
      <w:numFmt w:val="decimal"/>
      <w:lvlText w:val="%1."/>
      <w:lvlJc w:val="left"/>
      <w:pPr>
        <w:tabs>
          <w:tab w:val="num" w:pos="360"/>
        </w:tabs>
        <w:ind w:left="360" w:hanging="360"/>
      </w:pPr>
      <w:rPr>
        <w:rFonts w:hint="default"/>
        <w:b/>
        <w:i w:val="0"/>
        <w:u w:val="single"/>
      </w:rPr>
    </w:lvl>
    <w:lvl w:ilvl="1">
      <w:start w:val="1"/>
      <w:numFmt w:val="decimal"/>
      <w:lvlText w:val="%1.%2."/>
      <w:lvlJc w:val="left"/>
      <w:pPr>
        <w:tabs>
          <w:tab w:val="num" w:pos="709"/>
        </w:tabs>
        <w:ind w:left="709" w:hanging="709"/>
      </w:pPr>
      <w:rPr>
        <w:rFonts w:hint="default"/>
        <w:b w:val="0"/>
        <w:i w:val="0"/>
      </w:rPr>
    </w:lvl>
    <w:lvl w:ilvl="2">
      <w:start w:val="1"/>
      <w:numFmt w:val="decimal"/>
      <w:lvlText w:val="%1.%2.%3."/>
      <w:lvlJc w:val="left"/>
      <w:pPr>
        <w:tabs>
          <w:tab w:val="num" w:pos="1418"/>
        </w:tabs>
        <w:ind w:left="1418" w:hanging="709"/>
      </w:pPr>
      <w:rPr>
        <w:rFonts w:hint="default"/>
        <w:b w:val="0"/>
        <w:i w:val="0"/>
      </w:rPr>
    </w:lvl>
    <w:lvl w:ilvl="3">
      <w:start w:val="1"/>
      <w:numFmt w:val="decimal"/>
      <w:lvlText w:val="12.%2.3.%4."/>
      <w:lvlJc w:val="left"/>
      <w:pPr>
        <w:tabs>
          <w:tab w:val="num" w:pos="2410"/>
        </w:tabs>
        <w:ind w:left="2410" w:hanging="99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5D8928C8"/>
    <w:multiLevelType w:val="hybridMultilevel"/>
    <w:tmpl w:val="956CF8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75690CC6"/>
    <w:multiLevelType w:val="hybridMultilevel"/>
    <w:tmpl w:val="AD06356C"/>
    <w:lvl w:ilvl="0" w:tplc="CE74C784">
      <w:start w:val="1"/>
      <w:numFmt w:val="decimal"/>
      <w:pStyle w:val="Avet1slo"/>
      <w:lvlText w:val="%1."/>
      <w:lvlJc w:val="left"/>
      <w:pPr>
        <w:tabs>
          <w:tab w:val="num" w:pos="720"/>
        </w:tabs>
        <w:ind w:left="720" w:hanging="360"/>
      </w:pPr>
      <w:rPr>
        <w:b w:val="0"/>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1"/>
  </w:num>
  <w:num w:numId="4">
    <w:abstractNumId w:val="7"/>
  </w:num>
  <w:num w:numId="5">
    <w:abstractNumId w:val="5"/>
  </w:num>
  <w:num w:numId="6">
    <w:abstractNumId w:val="0"/>
  </w:num>
  <w:num w:numId="7">
    <w:abstractNumId w:val="8"/>
  </w:num>
  <w:num w:numId="8">
    <w:abstractNumId w:val="6"/>
  </w:num>
  <w:num w:numId="9">
    <w:abstractNumId w:val="9"/>
    <w:lvlOverride w:ilvl="0">
      <w:startOverride w:val="1"/>
    </w:lvlOverride>
  </w:num>
  <w:num w:numId="10">
    <w:abstractNumId w:val="9"/>
    <w:lvlOverride w:ilvl="0">
      <w:startOverride w:val="1"/>
    </w:lvlOverride>
  </w:num>
  <w:num w:numId="11">
    <w:abstractNumId w:val="9"/>
  </w:num>
  <w:num w:numId="12">
    <w:abstractNumId w:val="3"/>
  </w:num>
  <w:num w:numId="13">
    <w:abstractNumId w:val="4"/>
  </w:num>
  <w:num w:numId="14">
    <w:abstractNumId w:val="4"/>
  </w:num>
  <w:num w:numId="15">
    <w:abstractNumId w:val="4"/>
  </w:num>
  <w:num w:numId="16">
    <w:abstractNumId w:val="4"/>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2B9"/>
    <w:rsid w:val="000128E8"/>
    <w:rsid w:val="0002467C"/>
    <w:rsid w:val="000409F9"/>
    <w:rsid w:val="00041AD8"/>
    <w:rsid w:val="00053BCD"/>
    <w:rsid w:val="000564CD"/>
    <w:rsid w:val="00060724"/>
    <w:rsid w:val="00061D85"/>
    <w:rsid w:val="00062306"/>
    <w:rsid w:val="000676CD"/>
    <w:rsid w:val="00077121"/>
    <w:rsid w:val="000776E2"/>
    <w:rsid w:val="0008153E"/>
    <w:rsid w:val="00086365"/>
    <w:rsid w:val="000871AB"/>
    <w:rsid w:val="00092EE9"/>
    <w:rsid w:val="000953C5"/>
    <w:rsid w:val="00097B68"/>
    <w:rsid w:val="000A5D8B"/>
    <w:rsid w:val="000A5EB9"/>
    <w:rsid w:val="000A7573"/>
    <w:rsid w:val="000C0B68"/>
    <w:rsid w:val="000C6181"/>
    <w:rsid w:val="000D0EC5"/>
    <w:rsid w:val="000D7248"/>
    <w:rsid w:val="000F0D78"/>
    <w:rsid w:val="000F1F32"/>
    <w:rsid w:val="00101379"/>
    <w:rsid w:val="00102E8B"/>
    <w:rsid w:val="001112E7"/>
    <w:rsid w:val="00117A18"/>
    <w:rsid w:val="00130E58"/>
    <w:rsid w:val="00144398"/>
    <w:rsid w:val="00146247"/>
    <w:rsid w:val="00147A74"/>
    <w:rsid w:val="001625D8"/>
    <w:rsid w:val="00167F19"/>
    <w:rsid w:val="001841F9"/>
    <w:rsid w:val="00184E84"/>
    <w:rsid w:val="00190EFF"/>
    <w:rsid w:val="00193923"/>
    <w:rsid w:val="00194311"/>
    <w:rsid w:val="00197D1B"/>
    <w:rsid w:val="001A7BFE"/>
    <w:rsid w:val="001C04F6"/>
    <w:rsid w:val="001D2E08"/>
    <w:rsid w:val="001D3EF5"/>
    <w:rsid w:val="001D4965"/>
    <w:rsid w:val="001F57E7"/>
    <w:rsid w:val="001F6AC5"/>
    <w:rsid w:val="0020473F"/>
    <w:rsid w:val="00204EE5"/>
    <w:rsid w:val="0021606C"/>
    <w:rsid w:val="00216388"/>
    <w:rsid w:val="002201F7"/>
    <w:rsid w:val="00240C6C"/>
    <w:rsid w:val="00241DBD"/>
    <w:rsid w:val="00246878"/>
    <w:rsid w:val="00247315"/>
    <w:rsid w:val="00250587"/>
    <w:rsid w:val="00251267"/>
    <w:rsid w:val="0025298F"/>
    <w:rsid w:val="0027089E"/>
    <w:rsid w:val="00287074"/>
    <w:rsid w:val="002A29AD"/>
    <w:rsid w:val="002B19F2"/>
    <w:rsid w:val="002B60F6"/>
    <w:rsid w:val="002C10DA"/>
    <w:rsid w:val="002C3128"/>
    <w:rsid w:val="002C3CE0"/>
    <w:rsid w:val="002C7837"/>
    <w:rsid w:val="002D238F"/>
    <w:rsid w:val="002F1FC9"/>
    <w:rsid w:val="002F3BB9"/>
    <w:rsid w:val="002F5226"/>
    <w:rsid w:val="00317113"/>
    <w:rsid w:val="00322367"/>
    <w:rsid w:val="003355A0"/>
    <w:rsid w:val="00344FED"/>
    <w:rsid w:val="003476F2"/>
    <w:rsid w:val="00347CA7"/>
    <w:rsid w:val="00351433"/>
    <w:rsid w:val="00362797"/>
    <w:rsid w:val="00367E3C"/>
    <w:rsid w:val="00374BF8"/>
    <w:rsid w:val="00383E80"/>
    <w:rsid w:val="0039094A"/>
    <w:rsid w:val="00395813"/>
    <w:rsid w:val="003A6FD4"/>
    <w:rsid w:val="003A718D"/>
    <w:rsid w:val="003B10D8"/>
    <w:rsid w:val="003B27B8"/>
    <w:rsid w:val="003C2542"/>
    <w:rsid w:val="003C5F5F"/>
    <w:rsid w:val="003D153C"/>
    <w:rsid w:val="003D3B5B"/>
    <w:rsid w:val="003D7675"/>
    <w:rsid w:val="003D7CED"/>
    <w:rsid w:val="003E2312"/>
    <w:rsid w:val="003E38D8"/>
    <w:rsid w:val="003E535F"/>
    <w:rsid w:val="00403CB5"/>
    <w:rsid w:val="00407D3B"/>
    <w:rsid w:val="004120C8"/>
    <w:rsid w:val="004136B4"/>
    <w:rsid w:val="00434DF9"/>
    <w:rsid w:val="004459CB"/>
    <w:rsid w:val="004464BF"/>
    <w:rsid w:val="00452120"/>
    <w:rsid w:val="00456477"/>
    <w:rsid w:val="004636B3"/>
    <w:rsid w:val="004650F0"/>
    <w:rsid w:val="00470AAB"/>
    <w:rsid w:val="00491807"/>
    <w:rsid w:val="004A2769"/>
    <w:rsid w:val="004A4FF9"/>
    <w:rsid w:val="004A5156"/>
    <w:rsid w:val="004B1A91"/>
    <w:rsid w:val="004B7932"/>
    <w:rsid w:val="004C22D8"/>
    <w:rsid w:val="004D394B"/>
    <w:rsid w:val="004D5313"/>
    <w:rsid w:val="004D7A13"/>
    <w:rsid w:val="004E73A4"/>
    <w:rsid w:val="004F79CF"/>
    <w:rsid w:val="005051BC"/>
    <w:rsid w:val="00514BBC"/>
    <w:rsid w:val="00516951"/>
    <w:rsid w:val="00525DA8"/>
    <w:rsid w:val="00556F5A"/>
    <w:rsid w:val="00571CBA"/>
    <w:rsid w:val="00572DBE"/>
    <w:rsid w:val="005764A8"/>
    <w:rsid w:val="005973C2"/>
    <w:rsid w:val="0059778F"/>
    <w:rsid w:val="005A04AF"/>
    <w:rsid w:val="005A6928"/>
    <w:rsid w:val="005A6DBF"/>
    <w:rsid w:val="005A7C9C"/>
    <w:rsid w:val="005B0B9B"/>
    <w:rsid w:val="005B1BB9"/>
    <w:rsid w:val="005B24F0"/>
    <w:rsid w:val="005B297F"/>
    <w:rsid w:val="005B4E2A"/>
    <w:rsid w:val="005B53E8"/>
    <w:rsid w:val="005C2291"/>
    <w:rsid w:val="005C5FAB"/>
    <w:rsid w:val="005C6763"/>
    <w:rsid w:val="005C72DE"/>
    <w:rsid w:val="005D3164"/>
    <w:rsid w:val="005D3707"/>
    <w:rsid w:val="005D4728"/>
    <w:rsid w:val="005D70C6"/>
    <w:rsid w:val="005E37BA"/>
    <w:rsid w:val="005E3D65"/>
    <w:rsid w:val="005E5F06"/>
    <w:rsid w:val="005E7AFB"/>
    <w:rsid w:val="00606B56"/>
    <w:rsid w:val="006070BA"/>
    <w:rsid w:val="0060731F"/>
    <w:rsid w:val="00607470"/>
    <w:rsid w:val="006106F3"/>
    <w:rsid w:val="006124E4"/>
    <w:rsid w:val="00617F72"/>
    <w:rsid w:val="006221C2"/>
    <w:rsid w:val="00623DE1"/>
    <w:rsid w:val="00630B79"/>
    <w:rsid w:val="00635606"/>
    <w:rsid w:val="00640775"/>
    <w:rsid w:val="00642B82"/>
    <w:rsid w:val="00643675"/>
    <w:rsid w:val="0064691B"/>
    <w:rsid w:val="006575EC"/>
    <w:rsid w:val="00667282"/>
    <w:rsid w:val="006827B5"/>
    <w:rsid w:val="006831A7"/>
    <w:rsid w:val="006922FC"/>
    <w:rsid w:val="006B60FA"/>
    <w:rsid w:val="006C0B6A"/>
    <w:rsid w:val="006C5466"/>
    <w:rsid w:val="006C61F1"/>
    <w:rsid w:val="006C78A8"/>
    <w:rsid w:val="006D2C6D"/>
    <w:rsid w:val="006E31A7"/>
    <w:rsid w:val="006F21AC"/>
    <w:rsid w:val="00703F8A"/>
    <w:rsid w:val="0070594A"/>
    <w:rsid w:val="00716099"/>
    <w:rsid w:val="007254B3"/>
    <w:rsid w:val="007264CD"/>
    <w:rsid w:val="00732B49"/>
    <w:rsid w:val="007423A7"/>
    <w:rsid w:val="007516B7"/>
    <w:rsid w:val="00760093"/>
    <w:rsid w:val="00760BF0"/>
    <w:rsid w:val="00767AB3"/>
    <w:rsid w:val="00774687"/>
    <w:rsid w:val="0077542E"/>
    <w:rsid w:val="00796BCE"/>
    <w:rsid w:val="007B1D31"/>
    <w:rsid w:val="007D2F75"/>
    <w:rsid w:val="007D5AEE"/>
    <w:rsid w:val="007D6878"/>
    <w:rsid w:val="007E2C89"/>
    <w:rsid w:val="007F4333"/>
    <w:rsid w:val="0080558D"/>
    <w:rsid w:val="008172F1"/>
    <w:rsid w:val="00820B1C"/>
    <w:rsid w:val="008249B6"/>
    <w:rsid w:val="00846EAD"/>
    <w:rsid w:val="00847ADE"/>
    <w:rsid w:val="00864B67"/>
    <w:rsid w:val="00865261"/>
    <w:rsid w:val="00873628"/>
    <w:rsid w:val="0089380F"/>
    <w:rsid w:val="00894B29"/>
    <w:rsid w:val="008A0EB9"/>
    <w:rsid w:val="008A3499"/>
    <w:rsid w:val="008A6217"/>
    <w:rsid w:val="008B16A4"/>
    <w:rsid w:val="008B66EA"/>
    <w:rsid w:val="008C4E04"/>
    <w:rsid w:val="008C79F1"/>
    <w:rsid w:val="008D27DB"/>
    <w:rsid w:val="008D61C7"/>
    <w:rsid w:val="008D6812"/>
    <w:rsid w:val="008D69E6"/>
    <w:rsid w:val="008E1865"/>
    <w:rsid w:val="008F112D"/>
    <w:rsid w:val="009018F2"/>
    <w:rsid w:val="009069C0"/>
    <w:rsid w:val="00920D0A"/>
    <w:rsid w:val="00941AC1"/>
    <w:rsid w:val="009457AE"/>
    <w:rsid w:val="0094662D"/>
    <w:rsid w:val="0095316A"/>
    <w:rsid w:val="009646FE"/>
    <w:rsid w:val="009833B5"/>
    <w:rsid w:val="00983BAF"/>
    <w:rsid w:val="009A5EA3"/>
    <w:rsid w:val="009B0FB0"/>
    <w:rsid w:val="009C0B02"/>
    <w:rsid w:val="009D7046"/>
    <w:rsid w:val="009D7F7D"/>
    <w:rsid w:val="009F0BB8"/>
    <w:rsid w:val="009F507D"/>
    <w:rsid w:val="009F56B3"/>
    <w:rsid w:val="009F6FE3"/>
    <w:rsid w:val="00A21423"/>
    <w:rsid w:val="00A21DB7"/>
    <w:rsid w:val="00A236FF"/>
    <w:rsid w:val="00A30CD4"/>
    <w:rsid w:val="00A3174D"/>
    <w:rsid w:val="00A349A3"/>
    <w:rsid w:val="00A404BB"/>
    <w:rsid w:val="00A42EC0"/>
    <w:rsid w:val="00A4515C"/>
    <w:rsid w:val="00A45A86"/>
    <w:rsid w:val="00A46DD2"/>
    <w:rsid w:val="00A4709F"/>
    <w:rsid w:val="00A55C99"/>
    <w:rsid w:val="00A564A2"/>
    <w:rsid w:val="00A60B53"/>
    <w:rsid w:val="00A671CE"/>
    <w:rsid w:val="00A7608B"/>
    <w:rsid w:val="00A762BA"/>
    <w:rsid w:val="00A77CA9"/>
    <w:rsid w:val="00A8540F"/>
    <w:rsid w:val="00A8554C"/>
    <w:rsid w:val="00A93CC7"/>
    <w:rsid w:val="00A95972"/>
    <w:rsid w:val="00AA0900"/>
    <w:rsid w:val="00AA673D"/>
    <w:rsid w:val="00AB0566"/>
    <w:rsid w:val="00AB1E7B"/>
    <w:rsid w:val="00AB7C92"/>
    <w:rsid w:val="00AD05F2"/>
    <w:rsid w:val="00AD2A0E"/>
    <w:rsid w:val="00AE4F86"/>
    <w:rsid w:val="00AE52B9"/>
    <w:rsid w:val="00AE5C56"/>
    <w:rsid w:val="00AE5FF7"/>
    <w:rsid w:val="00AE64AC"/>
    <w:rsid w:val="00AF24C8"/>
    <w:rsid w:val="00AF316B"/>
    <w:rsid w:val="00B0128F"/>
    <w:rsid w:val="00B01ECE"/>
    <w:rsid w:val="00B0785E"/>
    <w:rsid w:val="00B13CF2"/>
    <w:rsid w:val="00B239F1"/>
    <w:rsid w:val="00B24E2A"/>
    <w:rsid w:val="00B276F8"/>
    <w:rsid w:val="00B42D90"/>
    <w:rsid w:val="00B470C2"/>
    <w:rsid w:val="00B54484"/>
    <w:rsid w:val="00B572D6"/>
    <w:rsid w:val="00B6385F"/>
    <w:rsid w:val="00B722A1"/>
    <w:rsid w:val="00B76971"/>
    <w:rsid w:val="00B959F9"/>
    <w:rsid w:val="00B96BD4"/>
    <w:rsid w:val="00BA368B"/>
    <w:rsid w:val="00BA6F98"/>
    <w:rsid w:val="00BB7EE4"/>
    <w:rsid w:val="00BC40B2"/>
    <w:rsid w:val="00BE2A9D"/>
    <w:rsid w:val="00BE43FB"/>
    <w:rsid w:val="00BE584E"/>
    <w:rsid w:val="00BF5749"/>
    <w:rsid w:val="00C10CF2"/>
    <w:rsid w:val="00C110EE"/>
    <w:rsid w:val="00C14302"/>
    <w:rsid w:val="00C177B3"/>
    <w:rsid w:val="00C17984"/>
    <w:rsid w:val="00C20954"/>
    <w:rsid w:val="00C24920"/>
    <w:rsid w:val="00C368EE"/>
    <w:rsid w:val="00C54EB8"/>
    <w:rsid w:val="00C666C8"/>
    <w:rsid w:val="00C737E9"/>
    <w:rsid w:val="00C73B59"/>
    <w:rsid w:val="00C741F9"/>
    <w:rsid w:val="00C75C1B"/>
    <w:rsid w:val="00C76A56"/>
    <w:rsid w:val="00C91C58"/>
    <w:rsid w:val="00C97B57"/>
    <w:rsid w:val="00CA4448"/>
    <w:rsid w:val="00CA58A5"/>
    <w:rsid w:val="00CB0229"/>
    <w:rsid w:val="00CB3327"/>
    <w:rsid w:val="00CB48AF"/>
    <w:rsid w:val="00CC1434"/>
    <w:rsid w:val="00CC22F2"/>
    <w:rsid w:val="00CC30FB"/>
    <w:rsid w:val="00CC62F2"/>
    <w:rsid w:val="00CE031D"/>
    <w:rsid w:val="00CE072D"/>
    <w:rsid w:val="00CF26BC"/>
    <w:rsid w:val="00CF5514"/>
    <w:rsid w:val="00D00E5E"/>
    <w:rsid w:val="00D00FBF"/>
    <w:rsid w:val="00D01D3C"/>
    <w:rsid w:val="00D02F17"/>
    <w:rsid w:val="00D0457B"/>
    <w:rsid w:val="00D047E6"/>
    <w:rsid w:val="00D13584"/>
    <w:rsid w:val="00D13822"/>
    <w:rsid w:val="00D139A7"/>
    <w:rsid w:val="00D20AE3"/>
    <w:rsid w:val="00D22A20"/>
    <w:rsid w:val="00D32BB9"/>
    <w:rsid w:val="00D36D14"/>
    <w:rsid w:val="00D37976"/>
    <w:rsid w:val="00D451E3"/>
    <w:rsid w:val="00D47DF9"/>
    <w:rsid w:val="00D50F4C"/>
    <w:rsid w:val="00D51DD8"/>
    <w:rsid w:val="00D81D9D"/>
    <w:rsid w:val="00D87923"/>
    <w:rsid w:val="00DA32AC"/>
    <w:rsid w:val="00DA6EA5"/>
    <w:rsid w:val="00DA6F77"/>
    <w:rsid w:val="00DB08EB"/>
    <w:rsid w:val="00DB4C24"/>
    <w:rsid w:val="00DC00C8"/>
    <w:rsid w:val="00DC5516"/>
    <w:rsid w:val="00DD7471"/>
    <w:rsid w:val="00E0487E"/>
    <w:rsid w:val="00E06649"/>
    <w:rsid w:val="00E1235C"/>
    <w:rsid w:val="00E341BE"/>
    <w:rsid w:val="00E462B9"/>
    <w:rsid w:val="00E61093"/>
    <w:rsid w:val="00E6369D"/>
    <w:rsid w:val="00E64708"/>
    <w:rsid w:val="00E82ACB"/>
    <w:rsid w:val="00E93DF8"/>
    <w:rsid w:val="00EA1B68"/>
    <w:rsid w:val="00EA613A"/>
    <w:rsid w:val="00EB3869"/>
    <w:rsid w:val="00EB7224"/>
    <w:rsid w:val="00ED1AC6"/>
    <w:rsid w:val="00ED797D"/>
    <w:rsid w:val="00ED7F4D"/>
    <w:rsid w:val="00EE0C03"/>
    <w:rsid w:val="00EE672C"/>
    <w:rsid w:val="00EE69D5"/>
    <w:rsid w:val="00EE7E0C"/>
    <w:rsid w:val="00EF4CF7"/>
    <w:rsid w:val="00EF6D67"/>
    <w:rsid w:val="00F13C09"/>
    <w:rsid w:val="00F20CE2"/>
    <w:rsid w:val="00F311E2"/>
    <w:rsid w:val="00F3301C"/>
    <w:rsid w:val="00F35291"/>
    <w:rsid w:val="00F41429"/>
    <w:rsid w:val="00F4323A"/>
    <w:rsid w:val="00F439EB"/>
    <w:rsid w:val="00F4542A"/>
    <w:rsid w:val="00F601AC"/>
    <w:rsid w:val="00F61271"/>
    <w:rsid w:val="00F61F13"/>
    <w:rsid w:val="00F72AA7"/>
    <w:rsid w:val="00F855F8"/>
    <w:rsid w:val="00F86BAC"/>
    <w:rsid w:val="00F905E5"/>
    <w:rsid w:val="00F93B33"/>
    <w:rsid w:val="00F97B78"/>
    <w:rsid w:val="00FA1A22"/>
    <w:rsid w:val="00FA3738"/>
    <w:rsid w:val="00FA6C96"/>
    <w:rsid w:val="00FD3594"/>
    <w:rsid w:val="00FE3DD0"/>
    <w:rsid w:val="00FE6C6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lsdException w:name="heading 3" w:uiPriority="9"/>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4136B4"/>
    <w:rPr>
      <w:rFonts w:asciiTheme="minorHAnsi" w:hAnsiTheme="minorHAnsi"/>
      <w:sz w:val="22"/>
    </w:rPr>
  </w:style>
  <w:style w:type="paragraph" w:styleId="Nadpis1">
    <w:name w:val="heading 1"/>
    <w:basedOn w:val="Normln"/>
    <w:next w:val="Normln"/>
    <w:qFormat/>
    <w:rsid w:val="00D32BB9"/>
    <w:pPr>
      <w:keepNext/>
      <w:jc w:val="center"/>
      <w:outlineLvl w:val="0"/>
    </w:pPr>
    <w:rPr>
      <w:b/>
      <w:sz w:val="28"/>
    </w:rPr>
  </w:style>
  <w:style w:type="paragraph" w:styleId="Nadpis2">
    <w:name w:val="heading 2"/>
    <w:basedOn w:val="Normln"/>
    <w:next w:val="Normln"/>
    <w:rsid w:val="002F1FC9"/>
    <w:pPr>
      <w:keepNext/>
      <w:jc w:val="both"/>
      <w:outlineLvl w:val="1"/>
    </w:pPr>
    <w:rPr>
      <w:b/>
      <w:i/>
    </w:rPr>
  </w:style>
  <w:style w:type="paragraph" w:styleId="Nadpis3">
    <w:name w:val="heading 3"/>
    <w:basedOn w:val="Normln"/>
    <w:next w:val="Normln"/>
    <w:rsid w:val="002F1FC9"/>
    <w:pPr>
      <w:keepNext/>
      <w:jc w:val="both"/>
      <w:outlineLvl w:val="2"/>
    </w:pPr>
    <w:rPr>
      <w: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ext-Zd">
    <w:name w:val="Text-Zd"/>
    <w:basedOn w:val="Normln"/>
    <w:rsid w:val="002F1FC9"/>
    <w:pPr>
      <w:ind w:firstLine="709"/>
      <w:jc w:val="both"/>
    </w:pPr>
  </w:style>
  <w:style w:type="paragraph" w:customStyle="1" w:styleId="Nadpislnku">
    <w:name w:val="Nadpis článku"/>
    <w:basedOn w:val="Normln"/>
    <w:rsid w:val="002F1FC9"/>
    <w:pPr>
      <w:jc w:val="both"/>
    </w:pPr>
    <w:rPr>
      <w:b/>
      <w:u w:val="single"/>
    </w:rPr>
  </w:style>
  <w:style w:type="paragraph" w:styleId="Zhlav">
    <w:name w:val="header"/>
    <w:basedOn w:val="Normln"/>
    <w:rsid w:val="002F1FC9"/>
    <w:pPr>
      <w:tabs>
        <w:tab w:val="center" w:pos="4536"/>
        <w:tab w:val="right" w:pos="9072"/>
      </w:tabs>
    </w:pPr>
  </w:style>
  <w:style w:type="paragraph" w:styleId="Zpat">
    <w:name w:val="footer"/>
    <w:basedOn w:val="Normln"/>
    <w:link w:val="ZpatChar"/>
    <w:uiPriority w:val="99"/>
    <w:rsid w:val="002F1FC9"/>
    <w:pPr>
      <w:tabs>
        <w:tab w:val="center" w:pos="4536"/>
        <w:tab w:val="right" w:pos="9072"/>
      </w:tabs>
    </w:pPr>
  </w:style>
  <w:style w:type="character" w:styleId="slostrnky">
    <w:name w:val="page number"/>
    <w:basedOn w:val="Standardnpsmoodstavce"/>
    <w:rsid w:val="002F1FC9"/>
  </w:style>
  <w:style w:type="paragraph" w:styleId="Nzev">
    <w:name w:val="Title"/>
    <w:basedOn w:val="Normln"/>
    <w:rsid w:val="002F1FC9"/>
    <w:pPr>
      <w:jc w:val="center"/>
    </w:pPr>
    <w:rPr>
      <w:sz w:val="32"/>
    </w:rPr>
  </w:style>
  <w:style w:type="paragraph" w:styleId="Zkladntextodsazen">
    <w:name w:val="Body Text Indent"/>
    <w:basedOn w:val="Normln"/>
    <w:rsid w:val="002F1FC9"/>
    <w:pPr>
      <w:jc w:val="both"/>
    </w:pPr>
    <w:rPr>
      <w:b/>
      <w:sz w:val="32"/>
      <w:u w:val="single"/>
    </w:rPr>
  </w:style>
  <w:style w:type="paragraph" w:styleId="Zkladntext">
    <w:name w:val="Body Text"/>
    <w:basedOn w:val="Normln"/>
    <w:rsid w:val="002F1FC9"/>
    <w:pPr>
      <w:spacing w:after="120"/>
    </w:pPr>
    <w:rPr>
      <w:sz w:val="20"/>
    </w:rPr>
  </w:style>
  <w:style w:type="paragraph" w:styleId="Podnadpis">
    <w:name w:val="Subtitle"/>
    <w:basedOn w:val="Normln"/>
    <w:rsid w:val="002F1FC9"/>
    <w:pPr>
      <w:jc w:val="center"/>
    </w:pPr>
    <w:rPr>
      <w:b/>
      <w:sz w:val="28"/>
    </w:rPr>
  </w:style>
  <w:style w:type="paragraph" w:styleId="Zkladntextodsazen3">
    <w:name w:val="Body Text Indent 3"/>
    <w:basedOn w:val="Normln"/>
    <w:rsid w:val="002F1FC9"/>
    <w:pPr>
      <w:spacing w:after="120"/>
      <w:ind w:left="283"/>
    </w:pPr>
    <w:rPr>
      <w:sz w:val="16"/>
    </w:rPr>
  </w:style>
  <w:style w:type="character" w:styleId="Hypertextovodkaz">
    <w:name w:val="Hyperlink"/>
    <w:uiPriority w:val="99"/>
    <w:unhideWhenUsed/>
    <w:rsid w:val="00193923"/>
    <w:rPr>
      <w:color w:val="0000FF"/>
      <w:u w:val="single"/>
    </w:rPr>
  </w:style>
  <w:style w:type="character" w:customStyle="1" w:styleId="trzistetableoutputtext">
    <w:name w:val="trzistetableoutputtext"/>
    <w:rsid w:val="00A21423"/>
  </w:style>
  <w:style w:type="paragraph" w:styleId="Textbubliny">
    <w:name w:val="Balloon Text"/>
    <w:basedOn w:val="Normln"/>
    <w:link w:val="TextbublinyChar"/>
    <w:uiPriority w:val="99"/>
    <w:semiHidden/>
    <w:unhideWhenUsed/>
    <w:rsid w:val="009018F2"/>
    <w:rPr>
      <w:rFonts w:ascii="Tahoma" w:hAnsi="Tahoma" w:cs="Tahoma"/>
      <w:sz w:val="16"/>
      <w:szCs w:val="16"/>
    </w:rPr>
  </w:style>
  <w:style w:type="character" w:customStyle="1" w:styleId="TextbublinyChar">
    <w:name w:val="Text bubliny Char"/>
    <w:link w:val="Textbubliny"/>
    <w:uiPriority w:val="99"/>
    <w:semiHidden/>
    <w:rsid w:val="009018F2"/>
    <w:rPr>
      <w:rFonts w:ascii="Tahoma" w:hAnsi="Tahoma" w:cs="Tahoma"/>
      <w:sz w:val="16"/>
      <w:szCs w:val="16"/>
    </w:rPr>
  </w:style>
  <w:style w:type="paragraph" w:styleId="Revize">
    <w:name w:val="Revision"/>
    <w:hidden/>
    <w:uiPriority w:val="99"/>
    <w:semiHidden/>
    <w:rsid w:val="002F3BB9"/>
    <w:rPr>
      <w:sz w:val="24"/>
    </w:rPr>
  </w:style>
  <w:style w:type="character" w:customStyle="1" w:styleId="ZpatChar">
    <w:name w:val="Zápatí Char"/>
    <w:basedOn w:val="Standardnpsmoodstavce"/>
    <w:link w:val="Zpat"/>
    <w:uiPriority w:val="99"/>
    <w:rsid w:val="004D394B"/>
    <w:rPr>
      <w:sz w:val="24"/>
    </w:rPr>
  </w:style>
  <w:style w:type="paragraph" w:styleId="Odstavecseseznamem">
    <w:name w:val="List Paragraph"/>
    <w:basedOn w:val="Normln"/>
    <w:uiPriority w:val="34"/>
    <w:qFormat/>
    <w:rsid w:val="00F86BAC"/>
    <w:pPr>
      <w:ind w:left="720"/>
      <w:contextualSpacing/>
    </w:pPr>
  </w:style>
  <w:style w:type="character" w:styleId="Odkaznakoment">
    <w:name w:val="annotation reference"/>
    <w:basedOn w:val="Standardnpsmoodstavce"/>
    <w:uiPriority w:val="99"/>
    <w:semiHidden/>
    <w:unhideWhenUsed/>
    <w:rsid w:val="00251267"/>
    <w:rPr>
      <w:sz w:val="16"/>
      <w:szCs w:val="16"/>
    </w:rPr>
  </w:style>
  <w:style w:type="paragraph" w:styleId="Textkomente">
    <w:name w:val="annotation text"/>
    <w:basedOn w:val="Normln"/>
    <w:link w:val="TextkomenteChar"/>
    <w:uiPriority w:val="99"/>
    <w:semiHidden/>
    <w:unhideWhenUsed/>
    <w:rsid w:val="00251267"/>
    <w:rPr>
      <w:sz w:val="20"/>
    </w:rPr>
  </w:style>
  <w:style w:type="character" w:customStyle="1" w:styleId="TextkomenteChar">
    <w:name w:val="Text komentáře Char"/>
    <w:basedOn w:val="Standardnpsmoodstavce"/>
    <w:link w:val="Textkomente"/>
    <w:uiPriority w:val="99"/>
    <w:semiHidden/>
    <w:rsid w:val="00251267"/>
  </w:style>
  <w:style w:type="paragraph" w:styleId="Pedmtkomente">
    <w:name w:val="annotation subject"/>
    <w:basedOn w:val="Textkomente"/>
    <w:next w:val="Textkomente"/>
    <w:link w:val="PedmtkomenteChar"/>
    <w:uiPriority w:val="99"/>
    <w:semiHidden/>
    <w:unhideWhenUsed/>
    <w:rsid w:val="00251267"/>
    <w:rPr>
      <w:b/>
      <w:bCs/>
    </w:rPr>
  </w:style>
  <w:style w:type="character" w:customStyle="1" w:styleId="PedmtkomenteChar">
    <w:name w:val="Předmět komentáře Char"/>
    <w:basedOn w:val="TextkomenteChar"/>
    <w:link w:val="Pedmtkomente"/>
    <w:uiPriority w:val="99"/>
    <w:semiHidden/>
    <w:rsid w:val="00251267"/>
    <w:rPr>
      <w:b/>
      <w:bCs/>
    </w:rPr>
  </w:style>
  <w:style w:type="paragraph" w:customStyle="1" w:styleId="Avet1slo">
    <w:name w:val="A výčet 1. (číslo)"/>
    <w:basedOn w:val="Normln"/>
    <w:rsid w:val="003E38D8"/>
    <w:pPr>
      <w:numPr>
        <w:numId w:val="9"/>
      </w:numPr>
      <w:jc w:val="both"/>
    </w:pPr>
    <w:rPr>
      <w:rFonts w:ascii="Arial" w:hAnsi="Arial"/>
      <w:szCs w:val="23"/>
    </w:rPr>
  </w:style>
  <w:style w:type="paragraph" w:customStyle="1" w:styleId="Odst1">
    <w:name w:val="Odst 1"/>
    <w:basedOn w:val="Normln"/>
    <w:link w:val="Odst1Char"/>
    <w:qFormat/>
    <w:rsid w:val="004136B4"/>
    <w:pPr>
      <w:numPr>
        <w:numId w:val="1"/>
      </w:numPr>
      <w:spacing w:before="360" w:after="120"/>
      <w:ind w:left="187" w:hanging="357"/>
      <w:jc w:val="both"/>
    </w:pPr>
    <w:rPr>
      <w:rFonts w:ascii="Calibri" w:hAnsi="Calibri" w:cs="Calibri"/>
      <w:b/>
    </w:rPr>
  </w:style>
  <w:style w:type="paragraph" w:customStyle="1" w:styleId="Odst11">
    <w:name w:val="Odst 1.1"/>
    <w:basedOn w:val="Odst1"/>
    <w:link w:val="Odst11Char"/>
    <w:qFormat/>
    <w:rsid w:val="00623DE1"/>
    <w:pPr>
      <w:numPr>
        <w:ilvl w:val="1"/>
      </w:numPr>
      <w:spacing w:before="60" w:after="60"/>
    </w:pPr>
    <w:rPr>
      <w:b w:val="0"/>
    </w:rPr>
  </w:style>
  <w:style w:type="character" w:customStyle="1" w:styleId="Odst1Char">
    <w:name w:val="Odst 1 Char"/>
    <w:basedOn w:val="Standardnpsmoodstavce"/>
    <w:link w:val="Odst1"/>
    <w:rsid w:val="004136B4"/>
    <w:rPr>
      <w:rFonts w:ascii="Calibri" w:hAnsi="Calibri" w:cs="Calibri"/>
      <w:b/>
      <w:sz w:val="22"/>
    </w:rPr>
  </w:style>
  <w:style w:type="paragraph" w:customStyle="1" w:styleId="Odst111">
    <w:name w:val="Odst 1.1.1"/>
    <w:basedOn w:val="Odst11"/>
    <w:link w:val="Odst111Char"/>
    <w:qFormat/>
    <w:rsid w:val="005764A8"/>
    <w:pPr>
      <w:numPr>
        <w:ilvl w:val="2"/>
      </w:numPr>
      <w:contextualSpacing/>
    </w:pPr>
  </w:style>
  <w:style w:type="character" w:customStyle="1" w:styleId="Odst11Char">
    <w:name w:val="Odst 1.1 Char"/>
    <w:basedOn w:val="Odst1Char"/>
    <w:link w:val="Odst11"/>
    <w:rsid w:val="00623DE1"/>
    <w:rPr>
      <w:rFonts w:ascii="Calibri" w:hAnsi="Calibri" w:cs="Calibri"/>
      <w:b w:val="0"/>
      <w:sz w:val="22"/>
    </w:rPr>
  </w:style>
  <w:style w:type="paragraph" w:customStyle="1" w:styleId="Odst1111">
    <w:name w:val="Odst 1.1.1.1"/>
    <w:basedOn w:val="Odst111"/>
    <w:link w:val="Odst1111Char"/>
    <w:qFormat/>
    <w:rsid w:val="003B10D8"/>
    <w:pPr>
      <w:numPr>
        <w:ilvl w:val="3"/>
      </w:numPr>
    </w:pPr>
    <w:rPr>
      <w:szCs w:val="22"/>
    </w:rPr>
  </w:style>
  <w:style w:type="character" w:customStyle="1" w:styleId="Odst111Char">
    <w:name w:val="Odst 1.1.1 Char"/>
    <w:basedOn w:val="Odst11Char"/>
    <w:link w:val="Odst111"/>
    <w:rsid w:val="005764A8"/>
    <w:rPr>
      <w:rFonts w:ascii="Calibri" w:hAnsi="Calibri" w:cs="Calibri"/>
      <w:b w:val="0"/>
      <w:sz w:val="22"/>
    </w:rPr>
  </w:style>
  <w:style w:type="paragraph" w:customStyle="1" w:styleId="Odr">
    <w:name w:val="Odr"/>
    <w:basedOn w:val="Odst111"/>
    <w:link w:val="OdrChar"/>
    <w:qFormat/>
    <w:rsid w:val="00C14302"/>
    <w:pPr>
      <w:numPr>
        <w:ilvl w:val="0"/>
        <w:numId w:val="12"/>
      </w:numPr>
      <w:ind w:hanging="357"/>
    </w:pPr>
  </w:style>
  <w:style w:type="character" w:customStyle="1" w:styleId="Odst1111Char">
    <w:name w:val="Odst 1.1.1.1 Char"/>
    <w:basedOn w:val="Odst111Char"/>
    <w:link w:val="Odst1111"/>
    <w:rsid w:val="003B10D8"/>
    <w:rPr>
      <w:rFonts w:ascii="Calibri" w:hAnsi="Calibri" w:cs="Calibri"/>
      <w:b w:val="0"/>
      <w:sz w:val="22"/>
      <w:szCs w:val="22"/>
    </w:rPr>
  </w:style>
  <w:style w:type="character" w:customStyle="1" w:styleId="OdrChar">
    <w:name w:val="Odr Char"/>
    <w:basedOn w:val="Odst111Char"/>
    <w:link w:val="Odr"/>
    <w:rsid w:val="00C14302"/>
    <w:rPr>
      <w:rFonts w:ascii="Calibri" w:hAnsi="Calibri" w:cs="Calibri"/>
      <w:b w:val="0"/>
      <w:sz w:val="22"/>
    </w:rPr>
  </w:style>
  <w:style w:type="paragraph" w:customStyle="1" w:styleId="Fze">
    <w:name w:val="Fáze"/>
    <w:basedOn w:val="Odr"/>
    <w:link w:val="FzeChar"/>
    <w:qFormat/>
    <w:rsid w:val="00B24E2A"/>
    <w:pPr>
      <w:numPr>
        <w:numId w:val="0"/>
      </w:numPr>
      <w:ind w:left="567"/>
      <w:jc w:val="left"/>
    </w:pPr>
  </w:style>
  <w:style w:type="character" w:customStyle="1" w:styleId="FzeChar">
    <w:name w:val="Fáze Char"/>
    <w:basedOn w:val="OdrChar"/>
    <w:link w:val="Fze"/>
    <w:rsid w:val="00B24E2A"/>
    <w:rPr>
      <w:rFonts w:ascii="Calibri" w:hAnsi="Calibri" w:cs="Calibri"/>
      <w:b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355251">
      <w:bodyDiv w:val="1"/>
      <w:marLeft w:val="0"/>
      <w:marRight w:val="0"/>
      <w:marTop w:val="0"/>
      <w:marBottom w:val="0"/>
      <w:divBdr>
        <w:top w:val="none" w:sz="0" w:space="0" w:color="auto"/>
        <w:left w:val="none" w:sz="0" w:space="0" w:color="auto"/>
        <w:bottom w:val="none" w:sz="0" w:space="0" w:color="auto"/>
        <w:right w:val="none" w:sz="0" w:space="0" w:color="auto"/>
      </w:divBdr>
    </w:div>
    <w:div w:id="977302769">
      <w:bodyDiv w:val="1"/>
      <w:marLeft w:val="0"/>
      <w:marRight w:val="0"/>
      <w:marTop w:val="0"/>
      <w:marBottom w:val="0"/>
      <w:divBdr>
        <w:top w:val="none" w:sz="0" w:space="0" w:color="auto"/>
        <w:left w:val="none" w:sz="0" w:space="0" w:color="auto"/>
        <w:bottom w:val="none" w:sz="0" w:space="0" w:color="auto"/>
        <w:right w:val="none" w:sz="0" w:space="0" w:color="auto"/>
      </w:divBdr>
    </w:div>
    <w:div w:id="1683781890">
      <w:bodyDiv w:val="1"/>
      <w:marLeft w:val="0"/>
      <w:marRight w:val="0"/>
      <w:marTop w:val="0"/>
      <w:marBottom w:val="0"/>
      <w:divBdr>
        <w:top w:val="none" w:sz="0" w:space="0" w:color="auto"/>
        <w:left w:val="none" w:sz="0" w:space="0" w:color="auto"/>
        <w:bottom w:val="none" w:sz="0" w:space="0" w:color="auto"/>
        <w:right w:val="none" w:sz="0" w:space="0" w:color="auto"/>
      </w:divBdr>
    </w:div>
    <w:div w:id="1967351779">
      <w:bodyDiv w:val="1"/>
      <w:marLeft w:val="0"/>
      <w:marRight w:val="0"/>
      <w:marTop w:val="0"/>
      <w:marBottom w:val="0"/>
      <w:divBdr>
        <w:top w:val="none" w:sz="0" w:space="0" w:color="auto"/>
        <w:left w:val="none" w:sz="0" w:space="0" w:color="auto"/>
        <w:bottom w:val="none" w:sz="0" w:space="0" w:color="auto"/>
        <w:right w:val="none" w:sz="0" w:space="0" w:color="auto"/>
      </w:divBdr>
    </w:div>
    <w:div w:id="202297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5BE92-4B7B-453B-B51A-53DFF5C1D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3946</Words>
  <Characters>23179</Characters>
  <Application>Microsoft Office Word</Application>
  <DocSecurity>0</DocSecurity>
  <Lines>193</Lines>
  <Paragraphs>54</Paragraphs>
  <ScaleCrop>false</ScaleCrop>
  <HeadingPairs>
    <vt:vector size="2" baseType="variant">
      <vt:variant>
        <vt:lpstr>Název</vt:lpstr>
      </vt:variant>
      <vt:variant>
        <vt:i4>1</vt:i4>
      </vt:variant>
    </vt:vector>
  </HeadingPairs>
  <TitlesOfParts>
    <vt:vector size="1" baseType="lpstr">
      <vt:lpstr/>
    </vt:vector>
  </TitlesOfParts>
  <LinksUpToDate>false</LinksUpToDate>
  <CharactersWithSpaces>27071</CharactersWithSpaces>
  <SharedDoc>false</SharedDoc>
  <HLinks>
    <vt:vector size="6" baseType="variant">
      <vt:variant>
        <vt:i4>3997780</vt:i4>
      </vt:variant>
      <vt:variant>
        <vt:i4>0</vt:i4>
      </vt:variant>
      <vt:variant>
        <vt:i4>0</vt:i4>
      </vt:variant>
      <vt:variant>
        <vt:i4>5</vt:i4>
      </vt:variant>
      <vt:variant>
        <vt:lpwstr>mailto:chval@lazne-kynzvart.cz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2020-10-26T09:47:00Z</dcterms:created>
  <dcterms:modified xsi:type="dcterms:W3CDTF">2020-11-04T07:31:00Z</dcterms:modified>
</cp:coreProperties>
</file>